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189c7fc91e8c8a223494668219abd3464b68e30"/>
    <w:p>
      <w:pPr>
        <w:pStyle w:val="Heading1"/>
      </w:pPr>
      <w:r>
        <w:t xml:space="preserve">Fiche de séance — La combustion du carbone : une transformation chimique, et la conservation de la masse</w:t>
      </w:r>
    </w:p>
    <w:bookmarkStart w:id="28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Rubrique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Physique-Chimie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Niveau / 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3e (cycle 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Thème du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Organisation et transformations de la matière — « Décrire et expliquer des transformations chimiques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Séance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combustion du carbone : combustible + dioxygène, mise en évidence du dioxyde de carbone et conservation de la masse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Créneau de 55 min (≈ 45 min effectives, accueil et rangement déduits)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Modalité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Travail en îlots / binômes, salle de sciences, sous la responsabilité du professeur (manipulation de flamme par le professeur en démonstration ; manipulation élève sans flamme)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Prérequis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Distinction transformation physique (changement d’état) / mélange (5e) ; composition de l’air (≈ 78 % diazote, 21 % dioxygène) ; notion d’atome et de molécule ; conservation de la masse lors d’une dissolution (cycle 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Matériel (démonstration prof)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Morceau de fusain (carbone), pince, bec ou bougie, flacon de dioxygène (ou air), eau de chaux, balance de précision, lunettes de protection, support adapté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Matériel par poste (élève)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Modèles moléculaires (boules-tiges) C, O ; étiquettes O₂, CO₂ ; fiche-activité ; eau de chaux et tube à essais pour le test (selon équipement)</w:t>
            </w:r>
          </w:p>
        </w:tc>
      </w:tr>
    </w:tbl>
    <w:p>
      <w:pPr>
        <w:pStyle w:val="BlockText"/>
      </w:pPr>
      <w:r>
        <w:rPr>
          <w:bCs/>
          <w:b/>
        </w:rPr>
        <w:t xml:space="preserve">Note sur les outils et sources.</w:t>
      </w:r>
      <w:r>
        <w:t xml:space="preserve"> </w:t>
      </w:r>
      <w:r>
        <w:t xml:space="preserve">Cette fiche s’appuie sur le programme officiel de cycle 4 (BOEN n° 31 du 30 juillet 2020), sur le document Éduscol « Repères pour l’enseignement de la physique-chimie au cycle 4 », sur le document Éduscol « Progressivité… » (exemple de progression sur « décrire et expliquer des transformations chimiques »), ainsi que, pour la méthode, sur Rosenshine (</w:t>
      </w:r>
      <w:r>
        <w:rPr>
          <w:iCs/>
          <w:i/>
        </w:rPr>
        <w:t xml:space="preserve">Principes d’enseignement</w:t>
      </w:r>
      <w:r>
        <w:t xml:space="preserve">, AIE), le document CSEN sur l’enseignement explicite et la conférence de consensus Cnesco sur la différenciation (2017). Pour préparer schémas et supports visuels, utiliser des</w:t>
      </w:r>
      <w:r>
        <w:t xml:space="preserve"> </w:t>
      </w:r>
      <w:r>
        <w:rPr>
          <w:bCs/>
          <w:b/>
        </w:rPr>
        <w:t xml:space="preserve">liens de recherche</w:t>
      </w:r>
      <w:r>
        <w:t xml:space="preserve"> </w:t>
      </w:r>
      <w:r>
        <w:t xml:space="preserve">(et non des URL inventées) :</w:t>
      </w:r>
      <w:r>
        <w:t xml:space="preserve"> </w:t>
      </w:r>
      <w:r>
        <w:t xml:space="preserve">- Schéma de l’expérience « combustion du carbone dans le dioxygène + test à l’eau de chaux » :</w:t>
      </w:r>
      <w:r>
        <w:t xml:space="preserve"> </w:t>
      </w:r>
      <w:hyperlink r:id="rId20">
        <w:r>
          <w:rPr>
            <w:rStyle w:val="Hyperlink"/>
          </w:rPr>
          <w:t xml:space="preserve">recherche Google Images</w:t>
        </w:r>
      </w:hyperlink>
      <w:r>
        <w:t xml:space="preserve"> </w:t>
      </w:r>
      <w:r>
        <w:t xml:space="preserve">- Triangle du feu :</w:t>
      </w:r>
      <w:r>
        <w:t xml:space="preserve"> </w:t>
      </w:r>
      <w:hyperlink r:id="rId21">
        <w:r>
          <w:rPr>
            <w:rStyle w:val="Hyperlink"/>
          </w:rPr>
          <w:t xml:space="preserve">recherche Google Images</w:t>
        </w:r>
      </w:hyperlink>
      <w:r>
        <w:t xml:space="preserve"> </w:t>
      </w:r>
      <w:r>
        <w:t xml:space="preserve">- Animation / simulation de combustion (modèle particulaire) :</w:t>
      </w:r>
      <w:r>
        <w:t xml:space="preserve"> </w:t>
      </w:r>
      <w:hyperlink r:id="rId22">
        <w:r>
          <w:rPr>
            <w:rStyle w:val="Hyperlink"/>
          </w:rPr>
          <w:t xml:space="preserve">recherche « animation combustion carbone modèle particulaire »</w:t>
        </w:r>
      </w:hyperlink>
      <w:r>
        <w:t xml:space="preserve"> </w:t>
      </w:r>
      <w:r>
        <w:t xml:space="preserve">- Simulateur PhET (états et réactivité de la matière) :</w:t>
      </w:r>
      <w:r>
        <w:t xml:space="preserve"> </w:t>
      </w:r>
      <w:hyperlink r:id="rId23">
        <w:r>
          <w:rPr>
            <w:rStyle w:val="Hyperlink"/>
          </w:rPr>
          <w:t xml:space="preserve">recherche « PhET states of matter »</w:t>
        </w:r>
      </w:hyperlink>
      <w:r>
        <w:t xml:space="preserve"> </w:t>
      </w:r>
      <w:r>
        <w:t xml:space="preserve">et</w:t>
      </w:r>
      <w:r>
        <w:t xml:space="preserve"> </w:t>
      </w:r>
      <w:hyperlink r:id="rId24">
        <w:r>
          <w:rPr>
            <w:rStyle w:val="Hyperlink"/>
          </w:rPr>
          <w:t xml:space="preserve">recherche « PhET reactants products and leftovers »</w:t>
        </w:r>
      </w:hyperlink>
    </w:p>
    <w:p>
      <w:pPr>
        <w:pStyle w:val="BlockText"/>
      </w:pPr>
      <w:r>
        <w:rPr>
          <w:bCs/>
          <w:b/>
        </w:rPr>
        <w:t xml:space="preserve">Note sur les sources (documents réellement consultés).</w:t>
      </w:r>
      <w:r>
        <w:t xml:space="preserve"> </w:t>
      </w:r>
      <w:r>
        <w:t xml:space="preserve">Cette fiche s’appuie sur le</w:t>
      </w:r>
      <w:r>
        <w:t xml:space="preserve"> </w:t>
      </w:r>
      <w:r>
        <w:rPr>
          <w:bCs/>
          <w:b/>
        </w:rPr>
        <w:t xml:space="preserve">programme de cycle 4 de physique-chimie</w:t>
      </w:r>
      <w:r>
        <w:t xml:space="preserve"> </w:t>
      </w:r>
      <w:r>
        <w:t xml:space="preserve">(</w:t>
      </w:r>
      <w:hyperlink r:id="rId25">
        <w:r>
          <w:rPr>
            <w:rStyle w:val="VerbatimChar"/>
          </w:rPr>
          <w:t xml:space="preserve">cycle4-physique-chimie.pdf</w:t>
        </w:r>
      </w:hyperlink>
      <w:r>
        <w:t xml:space="preserve">, d’après le BOEN n° 31 du 30 juillet 2020), thème « Organisation et transformations de la matière ». L’attendu de fin de cycle</w:t>
      </w:r>
      <w:r>
        <w:t xml:space="preserve"> </w:t>
      </w:r>
      <w:r>
        <w:rPr>
          <w:bCs/>
          <w:b/>
        </w:rPr>
        <w:t xml:space="preserve">« Décrire et expliquer des transformations chimiques »</w:t>
      </w:r>
      <w:r>
        <w:t xml:space="preserve"> </w:t>
      </w:r>
      <w:r>
        <w:t xml:space="preserve">y figure en</w:t>
      </w:r>
      <w:r>
        <w:t xml:space="preserve"> </w:t>
      </w:r>
      <w:r>
        <w:rPr>
          <w:bCs/>
          <w:b/>
        </w:rPr>
        <w:t xml:space="preserve">PDF p. 4</w:t>
      </w:r>
      <w:r>
        <w:t xml:space="preserve"> </w:t>
      </w:r>
      <w:r>
        <w:t xml:space="preserve">(pagination Éduscol p. 99) : il fournit, mot pour mot, les compétences citées ci-dessous (identifier expérimentalement une transformation chimique ; distinguer transformation chimique, mélange et transformation physique ; interpréter une transformation chimique comme une</w:t>
      </w:r>
      <w:r>
        <w:t xml:space="preserve"> </w:t>
      </w:r>
      <w:r>
        <w:rPr>
          <w:bCs/>
          <w:b/>
        </w:rPr>
        <w:t xml:space="preserve">redistribution des atomes</w:t>
      </w:r>
      <w:r>
        <w:t xml:space="preserve"> </w:t>
      </w:r>
      <w:r>
        <w:t xml:space="preserve">; utiliser une équation de réaction fournie) ainsi que la connaissance</w:t>
      </w:r>
      <w:r>
        <w:t xml:space="preserve"> </w:t>
      </w:r>
      <w:r>
        <w:rPr>
          <w:bCs/>
          <w:b/>
        </w:rPr>
        <w:t xml:space="preserve">« Conservation de la masse lors d’une transformation chimique »</w:t>
      </w:r>
      <w:r>
        <w:t xml:space="preserve">. La même rubrique précise que la partie « prendra appui sur des activités expérimentales mettant en œuvre différents types de transformations chimiques :</w:t>
      </w:r>
      <w:r>
        <w:t xml:space="preserve"> </w:t>
      </w:r>
      <w:r>
        <w:rPr>
          <w:bCs/>
          <w:b/>
        </w:rPr>
        <w:t xml:space="preserve">combustions</w:t>
      </w:r>
      <w:r>
        <w:t xml:space="preserve">, réactions acide-base, réactions acides-métaux », ce qui ancre directement le choix de la combustion du carbone. Les items</w:t>
      </w:r>
      <w:r>
        <w:t xml:space="preserve"> </w:t>
      </w:r>
      <w:r>
        <w:rPr>
          <w:bCs/>
          <w:b/>
        </w:rPr>
        <w:t xml:space="preserve">« Combustions dans l’air »</w:t>
      </w:r>
      <w:r>
        <w:t xml:space="preserve"> </w:t>
      </w:r>
      <w:r>
        <w:t xml:space="preserve">et « Identifier les gaz à effet de serre produits lors de transformations chimiques » relèvent du sous-ensemble « Propriétés de quelques transformations chimiques » et se trouvent en</w:t>
      </w:r>
      <w:r>
        <w:t xml:space="preserve"> </w:t>
      </w:r>
      <w:r>
        <w:rPr>
          <w:bCs/>
          <w:b/>
        </w:rPr>
        <w:t xml:space="preserve">PDF p. 5</w:t>
      </w:r>
      <w:r>
        <w:t xml:space="preserve"> </w:t>
      </w:r>
      <w:r>
        <w:t xml:space="preserve">(pagination Éduscol p. 100). — Le document</w:t>
      </w:r>
      <w:r>
        <w:t xml:space="preserve"> </w:t>
      </w:r>
      <w:r>
        <w:rPr>
          <w:bCs/>
          <w:b/>
        </w:rPr>
        <w:t xml:space="preserve">« Aide à la construction d’une progression en physique-chimie au cycle 4 »</w:t>
      </w:r>
      <w:r>
        <w:t xml:space="preserve"> </w:t>
      </w:r>
      <w:r>
        <w:t xml:space="preserve">(</w:t>
      </w:r>
      <w:hyperlink r:id="rId26">
        <w:r>
          <w:rPr>
            <w:rStyle w:val="VerbatimChar"/>
          </w:rPr>
          <w:t xml:space="preserve">progression-pc-cycle4.pdf</w:t>
        </w:r>
      </w:hyperlink>
      <w:r>
        <w:t xml:space="preserve">, Éduscol, juin 2016) est</w:t>
      </w:r>
      <w:r>
        <w:t xml:space="preserve"> </w:t>
      </w:r>
      <w:r>
        <w:rPr>
          <w:bCs/>
          <w:b/>
        </w:rPr>
        <w:t xml:space="preserve">réellement sur le thème</w:t>
      </w:r>
      <w:r>
        <w:t xml:space="preserve"> </w:t>
      </w:r>
      <w:r>
        <w:t xml:space="preserve">: il comporte un « Exemple de progression pour construire l’attendu de fin de cycle</w:t>
      </w:r>
      <w:r>
        <w:t xml:space="preserve"> </w:t>
      </w:r>
      <w:r>
        <w:t xml:space="preserve">“</w:t>
      </w:r>
      <w:r>
        <w:t xml:space="preserve">décrire et expliquer des transformations chimiques</w:t>
      </w:r>
      <w:r>
        <w:t xml:space="preserve">”</w:t>
      </w:r>
      <w:r>
        <w:t xml:space="preserve"> </w:t>
      </w:r>
      <w:r>
        <w:t xml:space="preserve">» (</w:t>
      </w:r>
      <w:r>
        <w:rPr>
          <w:bCs/>
          <w:b/>
        </w:rPr>
        <w:t xml:space="preserve">PDF p. 11</w:t>
      </w:r>
      <w:r>
        <w:t xml:space="preserve">) qui place explicitement les</w:t>
      </w:r>
      <w:r>
        <w:t xml:space="preserve"> </w:t>
      </w:r>
      <w:r>
        <w:rPr>
          <w:bCs/>
          <w:b/>
        </w:rPr>
        <w:t xml:space="preserve">combustions en 4e–3e</w:t>
      </w:r>
      <w:r>
        <w:t xml:space="preserve"> </w:t>
      </w:r>
      <w:r>
        <w:t xml:space="preserve">(« Les combustions, liées à la composition de l’air, restent une bonne approche pour construire cette notion »), introduit la</w:t>
      </w:r>
      <w:r>
        <w:t xml:space="preserve"> </w:t>
      </w:r>
      <w:r>
        <w:rPr>
          <w:bCs/>
          <w:b/>
        </w:rPr>
        <w:t xml:space="preserve">redistribution des atomes</w:t>
      </w:r>
      <w:r>
        <w:t xml:space="preserve"> </w:t>
      </w:r>
      <w:r>
        <w:t xml:space="preserve">par évolution du modèle particulaire, l’</w:t>
      </w:r>
      <w:r>
        <w:rPr>
          <w:bCs/>
          <w:b/>
        </w:rPr>
        <w:t xml:space="preserve">équation de réaction fournie</w:t>
      </w:r>
      <w:r>
        <w:t xml:space="preserve"> </w:t>
      </w:r>
      <w:r>
        <w:t xml:space="preserve">(aucun ajustement formel exigé en fin de cycle) et la</w:t>
      </w:r>
      <w:r>
        <w:t xml:space="preserve"> </w:t>
      </w:r>
      <w:r>
        <w:rPr>
          <w:bCs/>
          <w:b/>
        </w:rPr>
        <w:t xml:space="preserve">conservation de la masse</w:t>
      </w:r>
      <w:r>
        <w:t xml:space="preserve"> </w:t>
      </w:r>
      <w:r>
        <w:t xml:space="preserve">; il a servi à</w:t>
      </w:r>
      <w:r>
        <w:t xml:space="preserve"> </w:t>
      </w:r>
      <w:r>
        <w:rPr>
          <w:bCs/>
          <w:b/>
        </w:rPr>
        <w:t xml:space="preserve">situer la séance dans la progression du cycle</w:t>
      </w:r>
      <w:r>
        <w:t xml:space="preserve"> </w:t>
      </w:r>
      <w:r>
        <w:t xml:space="preserve">(prérequis 5e/4e, place en 3e) et à confirmer le statut « équation fournie, non ajustée ». — Le document</w:t>
      </w:r>
      <w:r>
        <w:t xml:space="preserve"> </w:t>
      </w:r>
      <w:r>
        <w:rPr>
          <w:bCs/>
          <w:b/>
        </w:rPr>
        <w:t xml:space="preserve">« Repères pour l’enseignement de la physique-chimie au cycle 4 »</w:t>
      </w:r>
      <w:r>
        <w:t xml:space="preserve"> </w:t>
      </w:r>
      <w:r>
        <w:t xml:space="preserve">(</w:t>
      </w:r>
      <w:hyperlink r:id="rId27">
        <w:r>
          <w:rPr>
            <w:rStyle w:val="VerbatimChar"/>
          </w:rPr>
          <w:t xml:space="preserve">reperes-pc-cycle4.pdf</w:t>
        </w:r>
      </w:hyperlink>
      <w:r>
        <w:t xml:space="preserve">, Éduscol, mars 2016) est en revanche</w:t>
      </w:r>
      <w:r>
        <w:t xml:space="preserve"> </w:t>
      </w:r>
      <w:r>
        <w:rPr>
          <w:bCs/>
          <w:b/>
        </w:rPr>
        <w:t xml:space="preserve">générique et hors thème</w:t>
      </w:r>
      <w:r>
        <w:t xml:space="preserve"> </w:t>
      </w:r>
      <w:r>
        <w:t xml:space="preserve">: ces 2 pages ne mentionnent</w:t>
      </w:r>
      <w:r>
        <w:t xml:space="preserve"> </w:t>
      </w:r>
      <w:r>
        <w:rPr>
          <w:bCs/>
          <w:b/>
        </w:rPr>
        <w:t xml:space="preserve">ni</w:t>
      </w:r>
      <w:r>
        <w:t xml:space="preserve"> </w:t>
      </w:r>
      <w:r>
        <w:t xml:space="preserve">combustion,</w:t>
      </w:r>
      <w:r>
        <w:t xml:space="preserve"> </w:t>
      </w:r>
      <w:r>
        <w:rPr>
          <w:bCs/>
          <w:b/>
        </w:rPr>
        <w:t xml:space="preserve">ni</w:t>
      </w:r>
      <w:r>
        <w:t xml:space="preserve"> </w:t>
      </w:r>
      <w:r>
        <w:t xml:space="preserve">transformation chimique,</w:t>
      </w:r>
      <w:r>
        <w:t xml:space="preserve"> </w:t>
      </w:r>
      <w:r>
        <w:rPr>
          <w:bCs/>
          <w:b/>
        </w:rPr>
        <w:t xml:space="preserve">ni</w:t>
      </w:r>
      <w:r>
        <w:t xml:space="preserve"> </w:t>
      </w:r>
      <w:r>
        <w:t xml:space="preserve">conservation de la masse. Il n’a apporté</w:t>
      </w:r>
      <w:r>
        <w:t xml:space="preserve"> </w:t>
      </w:r>
      <w:r>
        <w:rPr>
          <w:bCs/>
          <w:b/>
        </w:rPr>
        <w:t xml:space="preserve">aucun</w:t>
      </w:r>
      <w:r>
        <w:t xml:space="preserve"> </w:t>
      </w:r>
      <w:r>
        <w:t xml:space="preserve">contenu disciplinaire sur les combustions ; il n’a été mobilisé que pour des</w:t>
      </w:r>
      <w:r>
        <w:t xml:space="preserve"> </w:t>
      </w:r>
      <w:r>
        <w:rPr>
          <w:bCs/>
          <w:b/>
        </w:rPr>
        <w:t xml:space="preserve">principes pédagogiques généraux</w:t>
      </w:r>
      <w:r>
        <w:t xml:space="preserve"> </w:t>
      </w:r>
      <w:r>
        <w:t xml:space="preserve">déjà cohérents avec la fiche (accent sur la</w:t>
      </w:r>
      <w:r>
        <w:t xml:space="preserve"> </w:t>
      </w:r>
      <w:r>
        <w:rPr>
          <w:bCs/>
          <w:b/>
        </w:rPr>
        <w:t xml:space="preserve">modélisation explicitée</w:t>
      </w:r>
      <w:r>
        <w:t xml:space="preserve"> </w:t>
      </w:r>
      <w:r>
        <w:t xml:space="preserve">aux élèves,</w:t>
      </w:r>
      <w:r>
        <w:t xml:space="preserve"> </w:t>
      </w:r>
      <w:r>
        <w:rPr>
          <w:bCs/>
          <w:b/>
        </w:rPr>
        <w:t xml:space="preserve">différenciation</w:t>
      </w:r>
      <w:r>
        <w:t xml:space="preserve"> </w:t>
      </w:r>
      <w:r>
        <w:t xml:space="preserve">pédagogique,</w:t>
      </w:r>
      <w:r>
        <w:t xml:space="preserve"> </w:t>
      </w:r>
      <w:r>
        <w:rPr>
          <w:bCs/>
          <w:b/>
        </w:rPr>
        <w:t xml:space="preserve">modulation de la taille des groupes</w:t>
      </w:r>
      <w:r>
        <w:t xml:space="preserve"> </w:t>
      </w:r>
      <w:r>
        <w:t xml:space="preserve">lors de la pratique expérimentale — d’où le travail en îlots/binômes). Les principes d’enseignement explicite et de révision active évoqués dans le déroulé (Rosenshine, CSEN, Cnesco) relèvent de références méthodologiques générales et non de ces documents disciplinaires.</w:t>
      </w:r>
    </w:p>
    <w:bookmarkEnd w:id="28"/>
    <w:bookmarkStart w:id="29" w:name="attendus-du-programme-citation-exacte"/>
    <w:p>
      <w:pPr>
        <w:pStyle w:val="Heading2"/>
      </w:pPr>
      <w:r>
        <w:t xml:space="preserve">Attendus du programme (citation exacte)</w:t>
      </w:r>
    </w:p>
    <w:p>
      <w:pPr>
        <w:pStyle w:val="BlockText"/>
      </w:pPr>
      <w:r>
        <w:t xml:space="preserve">«</w:t>
      </w:r>
      <w:r>
        <w:t xml:space="preserve"> </w:t>
      </w:r>
      <w:r>
        <w:rPr>
          <w:bCs/>
          <w:b/>
        </w:rPr>
        <w:t xml:space="preserve">Décrire et expliquer des transformations chimiques</w:t>
      </w:r>
      <w:r>
        <w:t xml:space="preserve"> </w:t>
      </w:r>
      <w:r>
        <w:t xml:space="preserve">»</w:t>
      </w:r>
      <w:r>
        <w:t xml:space="preserve"> </w:t>
      </w:r>
      <w:r>
        <w:t xml:space="preserve">«</w:t>
      </w:r>
      <w:r>
        <w:t xml:space="preserve"> </w:t>
      </w:r>
      <w:r>
        <w:rPr>
          <w:bCs/>
          <w:b/>
        </w:rPr>
        <w:t xml:space="preserve">Identifier expérimentalement une transformation chimique.</w:t>
      </w:r>
      <w:r>
        <w:t xml:space="preserve"> </w:t>
      </w:r>
      <w:r>
        <w:t xml:space="preserve">»</w:t>
      </w:r>
      <w:r>
        <w:t xml:space="preserve"> </w:t>
      </w:r>
      <w:r>
        <w:t xml:space="preserve">«</w:t>
      </w:r>
      <w:r>
        <w:t xml:space="preserve"> </w:t>
      </w:r>
      <w:r>
        <w:rPr>
          <w:bCs/>
          <w:b/>
        </w:rPr>
        <w:t xml:space="preserve">Distinguer transformation chimique et mélange, transformation chimique et transformation physique.</w:t>
      </w:r>
      <w:r>
        <w:t xml:space="preserve"> </w:t>
      </w:r>
      <w:r>
        <w:t xml:space="preserve">»</w:t>
      </w:r>
      <w:r>
        <w:t xml:space="preserve"> </w:t>
      </w:r>
      <w:r>
        <w:t xml:space="preserve">«</w:t>
      </w:r>
      <w:r>
        <w:t xml:space="preserve"> </w:t>
      </w:r>
      <w:r>
        <w:rPr>
          <w:bCs/>
          <w:b/>
        </w:rPr>
        <w:t xml:space="preserve">Interpréter une transformation chimique comme une redistribution des atomes.</w:t>
      </w:r>
      <w:r>
        <w:t xml:space="preserve"> </w:t>
      </w:r>
      <w:r>
        <w:t xml:space="preserve">»</w:t>
      </w:r>
      <w:r>
        <w:t xml:space="preserve"> </w:t>
      </w:r>
      <w:r>
        <w:t xml:space="preserve">«</w:t>
      </w:r>
      <w:r>
        <w:t xml:space="preserve"> </w:t>
      </w:r>
      <w:r>
        <w:rPr>
          <w:bCs/>
          <w:b/>
        </w:rPr>
        <w:t xml:space="preserve">Utiliser une équation de réaction chimique fournie pour décrire une transformation chimique observée.</w:t>
      </w:r>
      <w:r>
        <w:t xml:space="preserve"> </w:t>
      </w:r>
      <w:r>
        <w:t xml:space="preserve">»</w:t>
      </w:r>
      <w:r>
        <w:t xml:space="preserve"> </w:t>
      </w:r>
      <w:r>
        <w:t xml:space="preserve">«</w:t>
      </w:r>
      <w:r>
        <w:t xml:space="preserve"> </w:t>
      </w:r>
      <w:r>
        <w:rPr>
          <w:bCs/>
          <w:b/>
        </w:rPr>
        <w:t xml:space="preserve">Conservation de la masse lors d’une transformation chimique.</w:t>
      </w:r>
      <w:r>
        <w:t xml:space="preserve"> </w:t>
      </w:r>
      <w:r>
        <w:t xml:space="preserve">»</w:t>
      </w:r>
      <w:r>
        <w:t xml:space="preserve"> </w:t>
      </w:r>
      <w:r>
        <w:t xml:space="preserve">«</w:t>
      </w:r>
      <w:r>
        <w:t xml:space="preserve"> </w:t>
      </w:r>
      <w:r>
        <w:rPr>
          <w:bCs/>
          <w:b/>
        </w:rPr>
        <w:t xml:space="preserve">Identifier les gaz à effet de serre produits lors de transformations chimiques.</w:t>
      </w:r>
      <w:r>
        <w:t xml:space="preserve"> </w:t>
      </w:r>
      <w:r>
        <w:t xml:space="preserve">» — «</w:t>
      </w:r>
      <w:r>
        <w:t xml:space="preserve"> </w:t>
      </w:r>
      <w:r>
        <w:rPr>
          <w:bCs/>
          <w:b/>
        </w:rPr>
        <w:t xml:space="preserve">Combustions dans l’air.</w:t>
      </w:r>
      <w:r>
        <w:t xml:space="preserve"> </w:t>
      </w:r>
      <w:r>
        <w:t xml:space="preserve">»</w:t>
      </w:r>
    </w:p>
    <w:p>
      <w:pPr>
        <w:pStyle w:val="FirstParagraph"/>
      </w:pPr>
      <w:r>
        <w:t xml:space="preserve">Source : programme de physique-chimie du cycle 4, thème « Organisation et transformations de la matière », rubrique</w:t>
      </w:r>
      <w:r>
        <w:t xml:space="preserve"> </w:t>
      </w:r>
      <w:r>
        <w:rPr>
          <w:bCs/>
          <w:b/>
        </w:rPr>
        <w:t xml:space="preserve">« Décrire et expliquer des transformations chimiques »</w:t>
      </w:r>
      <w:r>
        <w:t xml:space="preserve">.</w:t>
      </w:r>
      <w:r>
        <w:t xml:space="preserve"> </w:t>
      </w:r>
      <w:r>
        <w:rPr>
          <w:bCs/>
          <w:b/>
        </w:rPr>
        <w:t xml:space="preserve">Document PDF p. 4–5</w:t>
      </w:r>
      <w:r>
        <w:t xml:space="preserve"> </w:t>
      </w:r>
      <w:r>
        <w:t xml:space="preserve">(pagination Éduscol p. </w:t>
      </w:r>
      <w:r>
        <w:rPr>
          <w:bCs/>
          <w:b/>
        </w:rPr>
        <w:t xml:space="preserve">99–100</w:t>
      </w:r>
      <w:r>
        <w:t xml:space="preserve">), d’après le</w:t>
      </w:r>
      <w:r>
        <w:t xml:space="preserve"> </w:t>
      </w:r>
      <w:r>
        <w:rPr>
          <w:bCs/>
          <w:b/>
        </w:rPr>
        <w:t xml:space="preserve">BOEN n° 31 du 30 juillet 2020</w:t>
      </w:r>
      <w:r>
        <w:t xml:space="preserve">. La mention « Combustions dans l’air » et l’identification des gaz à effet de serre figurent dans la rubrique « Propriétés de quelques transformations chimiques » de la même page (PDF p. 5, Éduscol p. 99).</w:t>
      </w:r>
    </w:p>
    <w:p>
      <w:pPr>
        <w:pStyle w:val="BodyText"/>
      </w:pPr>
      <w:r>
        <w:rPr>
          <w:bCs/>
          <w:b/>
        </w:rPr>
        <w:t xml:space="preserve">Reformulation.</w:t>
      </w:r>
      <w:r>
        <w:t xml:space="preserve"> </w:t>
      </w:r>
      <w:r>
        <w:t xml:space="preserve">Une</w:t>
      </w:r>
      <w:r>
        <w:t xml:space="preserve"> </w:t>
      </w:r>
      <w:r>
        <w:rPr>
          <w:bCs/>
          <w:b/>
        </w:rPr>
        <w:t xml:space="preserve">combustion est une transformation chimique</w:t>
      </w:r>
      <w:r>
        <w:t xml:space="preserve"> </w:t>
      </w:r>
      <w:r>
        <w:t xml:space="preserve">: des espèces de départ (les</w:t>
      </w:r>
      <w:r>
        <w:t xml:space="preserve"> </w:t>
      </w:r>
      <w:r>
        <w:rPr>
          <w:bCs/>
          <w:b/>
        </w:rPr>
        <w:t xml:space="preserve">réactifs</w:t>
      </w:r>
      <w:r>
        <w:t xml:space="preserve">) disparaissent et de</w:t>
      </w:r>
      <w:r>
        <w:t xml:space="preserve"> </w:t>
      </w:r>
      <w:r>
        <w:rPr>
          <w:bCs/>
          <w:b/>
        </w:rPr>
        <w:t xml:space="preserve">nouvelles espèces</w:t>
      </w:r>
      <w:r>
        <w:t xml:space="preserve"> </w:t>
      </w:r>
      <w:r>
        <w:t xml:space="preserve">apparaissent (les</w:t>
      </w:r>
      <w:r>
        <w:t xml:space="preserve"> </w:t>
      </w:r>
      <w:r>
        <w:rPr>
          <w:bCs/>
          <w:b/>
        </w:rPr>
        <w:t xml:space="preserve">produits</w:t>
      </w:r>
      <w:r>
        <w:t xml:space="preserve">). Pour la combustion du carbone, le</w:t>
      </w:r>
      <w:r>
        <w:t xml:space="preserve"> </w:t>
      </w:r>
      <w:r>
        <w:rPr>
          <w:bCs/>
          <w:b/>
        </w:rPr>
        <w:t xml:space="preserve">carbone</w:t>
      </w:r>
      <w:r>
        <w:t xml:space="preserve"> </w:t>
      </w:r>
      <w:r>
        <w:t xml:space="preserve">(combustible) réagit avec le</w:t>
      </w:r>
      <w:r>
        <w:t xml:space="preserve"> </w:t>
      </w:r>
      <w:r>
        <w:rPr>
          <w:bCs/>
          <w:b/>
        </w:rPr>
        <w:t xml:space="preserve">dioxygène O₂</w:t>
      </w:r>
      <w:r>
        <w:t xml:space="preserve"> </w:t>
      </w:r>
      <w:r>
        <w:t xml:space="preserve">de l’air (le</w:t>
      </w:r>
      <w:r>
        <w:t xml:space="preserve"> </w:t>
      </w:r>
      <w:r>
        <w:rPr>
          <w:bCs/>
          <w:b/>
        </w:rPr>
        <w:t xml:space="preserve">comburant</w:t>
      </w:r>
      <w:r>
        <w:t xml:space="preserve">) et forme du</w:t>
      </w:r>
      <w:r>
        <w:t xml:space="preserve"> </w:t>
      </w:r>
      <w:r>
        <w:rPr>
          <w:bCs/>
          <w:b/>
        </w:rPr>
        <w:t xml:space="preserve">dioxyde de carbone CO₂</w:t>
      </w:r>
      <w:r>
        <w:t xml:space="preserve">, mis en évidence par le</w:t>
      </w:r>
      <w:r>
        <w:t xml:space="preserve"> </w:t>
      </w:r>
      <w:r>
        <w:rPr>
          <w:bCs/>
          <w:b/>
        </w:rPr>
        <w:t xml:space="preserve">trouble de l’eau de chaux</w:t>
      </w:r>
      <w:r>
        <w:t xml:space="preserve">. Au cours de la transformation, les</w:t>
      </w:r>
      <w:r>
        <w:t xml:space="preserve"> </w:t>
      </w:r>
      <w:r>
        <w:rPr>
          <w:bCs/>
          <w:b/>
        </w:rPr>
        <w:t xml:space="preserve">atomes ne sont ni créés ni détruits</w:t>
      </w:r>
      <w:r>
        <w:t xml:space="preserve"> </w:t>
      </w:r>
      <w:r>
        <w:t xml:space="preserve">: ils se</w:t>
      </w:r>
      <w:r>
        <w:t xml:space="preserve"> </w:t>
      </w:r>
      <w:r>
        <w:rPr>
          <w:bCs/>
          <w:b/>
        </w:rPr>
        <w:t xml:space="preserve">réorganisent</w:t>
      </w:r>
      <w:r>
        <w:t xml:space="preserve">, ce qui explique la</w:t>
      </w:r>
      <w:r>
        <w:t xml:space="preserve"> </w:t>
      </w:r>
      <w:r>
        <w:rPr>
          <w:bCs/>
          <w:b/>
        </w:rPr>
        <w:t xml:space="preserve">conservation de la masse</w:t>
      </w:r>
      <w:r>
        <w:t xml:space="preserve">. La séance distingue clairement cette transformation chimique d’une simple transformation physique (changement d’état) ou d’un mélange.</w:t>
      </w:r>
    </w:p>
    <w:bookmarkEnd w:id="29"/>
    <w:bookmarkStart w:id="31" w:name="Xf54c7f5f04995e25224144f06430285a479cf20"/>
    <w:p>
      <w:pPr>
        <w:pStyle w:val="Heading2"/>
      </w:pPr>
      <w:r>
        <w:t xml:space="preserve">Compétences travaillées (programme cycle 4)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Compétence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Mise en œuvre dans la séance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Pratiquer des démarches scientifiques (S’approprier, Analyser, Réaliser, Valider)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Émettre une hypothèse, observer une combustion, interpréter un test caractéristique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Concevoir, créer, réaliser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Construire la transformation avec des modèles moléculaires (réactifs → produits)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Utiliser des outils et méthodes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Réaliser le test à l’eau de chaux ; lire une masse sur la balance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Pratiquer des langages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Lire et utiliser une équation de réaction fournie ; rédiger une conclusion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Adopter un comportement éthique et responsable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Respecter les règles de sécurité ; relier combustions et gaz à effet de serre</w:t>
            </w:r>
          </w:p>
        </w:tc>
      </w:tr>
    </w:tbl>
    <w:bookmarkStart w:id="30" w:name="connaissances-visées"/>
    <w:p>
      <w:pPr>
        <w:pStyle w:val="Heading3"/>
      </w:pPr>
      <w:r>
        <w:t xml:space="preserve">Connaissances visées</w:t>
      </w:r>
    </w:p>
    <w:p>
      <w:pPr>
        <w:numPr>
          <w:ilvl w:val="0"/>
          <w:numId w:val="1001"/>
        </w:numPr>
        <w:pStyle w:val="Compact"/>
      </w:pPr>
      <w:r>
        <w:t xml:space="preserve">Une combustion est une</w:t>
      </w:r>
      <w:r>
        <w:t xml:space="preserve"> </w:t>
      </w:r>
      <w:r>
        <w:rPr>
          <w:bCs/>
          <w:b/>
        </w:rPr>
        <w:t xml:space="preserve">transformation chimique</w:t>
      </w:r>
      <w:r>
        <w:t xml:space="preserve"> </w:t>
      </w:r>
      <w:r>
        <w:t xml:space="preserve">(réactifs → produits).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Combustible + comburant (dioxygène O₂)</w:t>
      </w:r>
      <w:r>
        <w:t xml:space="preserve"> </w:t>
      </w:r>
      <w:r>
        <w:t xml:space="preserve">; rôle de l’énergie d’activation : le</w:t>
      </w:r>
      <w:r>
        <w:t xml:space="preserve"> </w:t>
      </w:r>
      <w:r>
        <w:rPr>
          <w:bCs/>
          <w:b/>
        </w:rPr>
        <w:t xml:space="preserve">triangle du feu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Combustion du carbone :</w:t>
      </w:r>
      <w:r>
        <w:t xml:space="preserve"> </w:t>
      </w:r>
      <w:r>
        <w:rPr>
          <w:bCs/>
          <w:b/>
        </w:rPr>
        <w:t xml:space="preserve">carbone + dioxygène → dioxyde de carbone (CO₂)</w:t>
      </w:r>
      <w:r>
        <w:t xml:space="preserve">, révélé par le</w:t>
      </w:r>
      <w:r>
        <w:t xml:space="preserve"> </w:t>
      </w:r>
      <w:r>
        <w:rPr>
          <w:bCs/>
          <w:b/>
        </w:rPr>
        <w:t xml:space="preserve">trouble de l’eau de chaux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Conservation de la masse</w:t>
      </w:r>
      <w:r>
        <w:t xml:space="preserve"> </w:t>
      </w:r>
      <w:r>
        <w:t xml:space="preserve">: les</w:t>
      </w:r>
      <w:r>
        <w:t xml:space="preserve"> </w:t>
      </w:r>
      <w:r>
        <w:rPr>
          <w:bCs/>
          <w:b/>
        </w:rPr>
        <w:t xml:space="preserve">atomes se conservent et se réorganisent</w:t>
      </w:r>
      <w:r>
        <w:t xml:space="preserve"> </w:t>
      </w:r>
      <w:r>
        <w:t xml:space="preserve">(rien ne se perd).</w:t>
      </w:r>
    </w:p>
    <w:p>
      <w:pPr>
        <w:numPr>
          <w:ilvl w:val="0"/>
          <w:numId w:val="1001"/>
        </w:numPr>
        <w:pStyle w:val="Compact"/>
      </w:pPr>
      <w:r>
        <w:t xml:space="preserve">Distinguer</w:t>
      </w:r>
      <w:r>
        <w:t xml:space="preserve"> </w:t>
      </w:r>
      <w:r>
        <w:rPr>
          <w:bCs/>
          <w:b/>
        </w:rPr>
        <w:t xml:space="preserve">transformation chimique</w:t>
      </w:r>
      <w:r>
        <w:t xml:space="preserve"> </w:t>
      </w:r>
      <w:r>
        <w:t xml:space="preserve">(nouvelles espèces) et</w:t>
      </w:r>
      <w:r>
        <w:t xml:space="preserve"> </w:t>
      </w:r>
      <w:r>
        <w:rPr>
          <w:bCs/>
          <w:b/>
        </w:rPr>
        <w:t xml:space="preserve">transformation physique</w:t>
      </w:r>
      <w:r>
        <w:t xml:space="preserve"> </w:t>
      </w:r>
      <w:r>
        <w:t xml:space="preserve">(changement d’état, mêmes espèces).</w:t>
      </w:r>
    </w:p>
    <w:p>
      <w:pPr>
        <w:numPr>
          <w:ilvl w:val="0"/>
          <w:numId w:val="1001"/>
        </w:numPr>
        <w:pStyle w:val="Compact"/>
      </w:pPr>
      <w:r>
        <w:t xml:space="preserve">Le</w:t>
      </w:r>
      <w:r>
        <w:t xml:space="preserve"> </w:t>
      </w:r>
      <w:r>
        <w:rPr>
          <w:bCs/>
          <w:b/>
        </w:rPr>
        <w:t xml:space="preserve">CO₂</w:t>
      </w:r>
      <w:r>
        <w:t xml:space="preserve"> </w:t>
      </w:r>
      <w:r>
        <w:t xml:space="preserve">est un</w:t>
      </w:r>
      <w:r>
        <w:t xml:space="preserve"> </w:t>
      </w:r>
      <w:r>
        <w:rPr>
          <w:bCs/>
          <w:b/>
        </w:rPr>
        <w:t xml:space="preserve">gaz à effet de serre</w:t>
      </w:r>
      <w:r>
        <w:t xml:space="preserve"> </w:t>
      </w:r>
      <w:r>
        <w:t xml:space="preserve">(lien santé/environnement).</w:t>
      </w:r>
    </w:p>
    <w:bookmarkEnd w:id="30"/>
    <w:bookmarkEnd w:id="31"/>
    <w:bookmarkStart w:id="32" w:name="objectifs-formulés-côté-élève"/>
    <w:p>
      <w:pPr>
        <w:pStyle w:val="Heading2"/>
      </w:pPr>
      <w:r>
        <w:t xml:space="preserve">Objectifs (formulés côté élève)</w:t>
      </w:r>
    </w:p>
    <w:p>
      <w:pPr>
        <w:pStyle w:val="FirstParagraph"/>
      </w:pPr>
      <w:r>
        <w:t xml:space="preserve">À la fin de la séance, je suis capable de :</w:t>
      </w:r>
      <w:r>
        <w:t xml:space="preserve"> </w:t>
      </w:r>
      <w:r>
        <w:t xml:space="preserve">- expliquer qu’une</w:t>
      </w:r>
      <w:r>
        <w:t xml:space="preserve"> </w:t>
      </w:r>
      <w:r>
        <w:rPr>
          <w:bCs/>
          <w:b/>
        </w:rPr>
        <w:t xml:space="preserve">combustion est une transformation chimique</w:t>
      </w:r>
      <w:r>
        <w:t xml:space="preserve"> </w:t>
      </w:r>
      <w:r>
        <w:t xml:space="preserve">: des réactifs deviennent des produits ;</w:t>
      </w:r>
      <w:r>
        <w:t xml:space="preserve"> </w:t>
      </w:r>
      <w:r>
        <w:t xml:space="preserve">- nommer le</w:t>
      </w:r>
      <w:r>
        <w:t xml:space="preserve"> </w:t>
      </w:r>
      <w:r>
        <w:rPr>
          <w:bCs/>
          <w:b/>
        </w:rPr>
        <w:t xml:space="preserve">combustible</w:t>
      </w:r>
      <w:r>
        <w:t xml:space="preserve"> </w:t>
      </w:r>
      <w:r>
        <w:t xml:space="preserve">et le</w:t>
      </w:r>
      <w:r>
        <w:t xml:space="preserve"> </w:t>
      </w:r>
      <w:r>
        <w:rPr>
          <w:bCs/>
          <w:b/>
        </w:rPr>
        <w:t xml:space="preserve">comburant (O₂)</w:t>
      </w:r>
      <w:r>
        <w:t xml:space="preserve"> </w:t>
      </w:r>
      <w:r>
        <w:t xml:space="preserve">et citer les</w:t>
      </w:r>
      <w:r>
        <w:t xml:space="preserve"> </w:t>
      </w:r>
      <w:r>
        <w:rPr>
          <w:bCs/>
          <w:b/>
        </w:rPr>
        <w:t xml:space="preserve">3 conditions du triangle du feu</w:t>
      </w:r>
      <w:r>
        <w:t xml:space="preserve"> 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identifier le CO₂</w:t>
      </w:r>
      <w:r>
        <w:t xml:space="preserve"> </w:t>
      </w:r>
      <w:r>
        <w:t xml:space="preserve">produit grâce au</w:t>
      </w:r>
      <w:r>
        <w:t xml:space="preserve"> </w:t>
      </w:r>
      <w:r>
        <w:rPr>
          <w:bCs/>
          <w:b/>
        </w:rPr>
        <w:t xml:space="preserve">trouble de l’eau de chaux</w:t>
      </w:r>
      <w:r>
        <w:t xml:space="preserve"> </w:t>
      </w:r>
      <w:r>
        <w:t xml:space="preserve">;</w:t>
      </w:r>
      <w:r>
        <w:t xml:space="preserve"> </w:t>
      </w:r>
      <w:r>
        <w:t xml:space="preserve">- énoncer et justifier la</w:t>
      </w:r>
      <w:r>
        <w:t xml:space="preserve"> </w:t>
      </w:r>
      <w:r>
        <w:rPr>
          <w:bCs/>
          <w:b/>
        </w:rPr>
        <w:t xml:space="preserve">conservation de la masse</w:t>
      </w:r>
      <w:r>
        <w:t xml:space="preserve"> </w:t>
      </w:r>
      <w:r>
        <w:t xml:space="preserve">par la</w:t>
      </w:r>
      <w:r>
        <w:t xml:space="preserve"> </w:t>
      </w:r>
      <w:r>
        <w:rPr>
          <w:bCs/>
          <w:b/>
        </w:rPr>
        <w:t xml:space="preserve">conservation des atomes</w:t>
      </w:r>
      <w:r>
        <w:t xml:space="preserve"> 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distinguer</w:t>
      </w:r>
      <w:r>
        <w:t xml:space="preserve"> </w:t>
      </w:r>
      <w:r>
        <w:t xml:space="preserve">une transformation chimique d’une transformation physique.</w:t>
      </w:r>
    </w:p>
    <w:bookmarkEnd w:id="32"/>
    <w:bookmarkStart w:id="33" w:name="conceptions-et-erreurs-fréquentes"/>
    <w:p>
      <w:pPr>
        <w:pStyle w:val="Heading2"/>
      </w:pPr>
      <w:r>
        <w:t xml:space="preserve">Conceptions et erreurs fréquentes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Conception / erreur de l’élève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Réalité scientifique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Levier en 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Quand ça brûle, la matière disparaît / part en fumée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matière ne disparaît pas : il y a</w:t>
            </w:r>
            <w:r>
              <w:t xml:space="preserve"> </w:t>
            </w:r>
            <w:r>
              <w:rPr>
                <w:bCs/>
                <w:b/>
              </w:rPr>
              <w:t xml:space="preserve">formation de nouvelles espèces</w:t>
            </w:r>
            <w:r>
              <w:t xml:space="preserve"> </w:t>
            </w:r>
            <w:r>
              <w:t xml:space="preserve">(CO₂, gaz invisible). La masse se</w:t>
            </w:r>
            <w:r>
              <w:t xml:space="preserve"> </w:t>
            </w:r>
            <w:r>
              <w:rPr>
                <w:bCs/>
                <w:b/>
              </w:rPr>
              <w:t xml:space="preserve">conserve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Test à l’eau de chaux qui rend le CO₂ « visible » ; bilan de masse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La combustion, c’est juste le carbone qui fond / change d’état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C’est une</w:t>
            </w:r>
            <w:r>
              <w:t xml:space="preserve"> </w:t>
            </w:r>
            <w:r>
              <w:rPr>
                <w:bCs/>
                <w:b/>
              </w:rPr>
              <w:t xml:space="preserve">transformation chimique</w:t>
            </w:r>
            <w:r>
              <w:t xml:space="preserve"> </w:t>
            </w:r>
            <w:r>
              <w:t xml:space="preserve">(nouvelles espèces), pas une transformation physique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Comparer fusion de la glace (physique) et combustion (chimique)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Le feu se nourrit tout seul » / le rôle de l’air est ignoré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 faut un</w:t>
            </w:r>
            <w:r>
              <w:t xml:space="preserve"> </w:t>
            </w:r>
            <w:r>
              <w:rPr>
                <w:bCs/>
                <w:b/>
              </w:rPr>
              <w:t xml:space="preserve">comburant : le dioxygène O₂</w:t>
            </w:r>
            <w:r>
              <w:t xml:space="preserve"> </w:t>
            </w:r>
            <w:r>
              <w:t xml:space="preserve">de l’air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Étouffer une bougie sous un bécher ; triangle du feu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La masse diminue puisque ça brûle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 l’on capte tous les produits gazeux, la</w:t>
            </w:r>
            <w:r>
              <w:t xml:space="preserve"> </w:t>
            </w:r>
            <w:r>
              <w:rPr>
                <w:bCs/>
                <w:b/>
              </w:rPr>
              <w:t xml:space="preserve">masse totale est conservée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Raisonner « atomes avant = atomes après » ; balance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Confondre</w:t>
            </w:r>
            <w:r>
              <w:t xml:space="preserve"> </w:t>
            </w:r>
            <w:r>
              <w:rPr>
                <w:bCs/>
                <w:b/>
              </w:rPr>
              <w:t xml:space="preserve">combustible</w:t>
            </w:r>
            <w:r>
              <w:t xml:space="preserve"> </w:t>
            </w:r>
            <w:r>
              <w:t xml:space="preserve">et</w:t>
            </w:r>
            <w:r>
              <w:t xml:space="preserve"> </w:t>
            </w:r>
            <w:r>
              <w:rPr>
                <w:bCs/>
                <w:b/>
              </w:rPr>
              <w:t xml:space="preserve">comburant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combustible brûle ; le comburant (O₂)</w:t>
            </w:r>
            <w:r>
              <w:t xml:space="preserve"> </w:t>
            </w:r>
            <w:r>
              <w:rPr>
                <w:bCs/>
                <w:b/>
              </w:rPr>
              <w:t xml:space="preserve">permet</w:t>
            </w:r>
            <w:r>
              <w:t xml:space="preserve"> </w:t>
            </w:r>
            <w:r>
              <w:t xml:space="preserve">la combustion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Tableau des rôles ; verbaliser chaque mot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CO₂ et O₂, c’est pareil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O₂ = dioxygène (réactif) ; CO₂ = dioxyde de carbone (produit), molécules différentes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Modèles moléculaires : compter les atomes C et 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Croire que les atomes « se transforment » en d’autres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 atomes se</w:t>
            </w:r>
            <w:r>
              <w:t xml:space="preserve"> </w:t>
            </w:r>
            <w:r>
              <w:rPr>
                <w:bCs/>
                <w:b/>
              </w:rPr>
              <w:t xml:space="preserve">conservent</w:t>
            </w:r>
            <w:r>
              <w:t xml:space="preserve"> </w:t>
            </w:r>
            <w:r>
              <w:t xml:space="preserve">; seuls leurs</w:t>
            </w:r>
            <w:r>
              <w:t xml:space="preserve"> </w:t>
            </w:r>
            <w:r>
              <w:rPr>
                <w:bCs/>
                <w:b/>
              </w:rPr>
              <w:t xml:space="preserve">assemblages</w:t>
            </w:r>
            <w:r>
              <w:t xml:space="preserve"> </w:t>
            </w:r>
            <w:r>
              <w:t xml:space="preserve">changent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Manipulation des boules-tiges : aucun atome ajouté ni retiré</w:t>
            </w:r>
          </w:p>
        </w:tc>
      </w:tr>
    </w:tbl>
    <w:bookmarkEnd w:id="33"/>
    <w:bookmarkStart w:id="34" w:name="X5b60992ab2fae1a95cbf803f372773bd6a0d5ae"/>
    <w:p>
      <w:pPr>
        <w:pStyle w:val="Heading2"/>
      </w:pPr>
      <w:r>
        <w:t xml:space="preserve">Déroulement détaillé et chronométré (total 55 min)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Activité de l’élève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Rôle du professeur / consignes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0. Accueil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0–4 (4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S’installer par binômes, sortir la fiche et les modèles moléculaires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Faire l’appel, annoncer l’objectif du jour,</w:t>
            </w:r>
            <w:r>
              <w:t xml:space="preserve"> </w:t>
            </w:r>
            <w:r>
              <w:rPr>
                <w:bCs/>
                <w:b/>
              </w:rPr>
              <w:t xml:space="preserve">révision active</w:t>
            </w:r>
            <w:r>
              <w:t xml:space="preserve"> </w:t>
            </w:r>
            <w:r>
              <w:t xml:space="preserve">(Rosenshine n°1) : « transformation physique ou chimique ? » sur 2 exemples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 Situation déclencheuse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4–9 (5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Observer (démonstration prof) un fusain qui rougeoie/brûle ; « où passe le carbone ? la matière disparaît-elle ? » Émettre une hypothèse écrite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Présenter la combustion</w:t>
            </w:r>
            <w:r>
              <w:t xml:space="preserve"> </w:t>
            </w:r>
            <w:r>
              <w:rPr>
                <w:bCs/>
                <w:b/>
              </w:rPr>
              <w:t xml:space="preserve">par petites étapes</w:t>
            </w:r>
            <w:r>
              <w:t xml:space="preserve"> </w:t>
            </w:r>
            <w:r>
              <w:t xml:space="preserve">(Rosenshine n°2) ; recueillir les hypothèses sans trancher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 Apports guidés — vocabulaire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9–17 (8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Noter : combustion =</w:t>
            </w:r>
            <w:r>
              <w:t xml:space="preserve"> </w:t>
            </w:r>
            <w:r>
              <w:rPr>
                <w:bCs/>
                <w:b/>
              </w:rPr>
              <w:t xml:space="preserve">transformation chimique</w:t>
            </w:r>
            <w:r>
              <w:t xml:space="preserve"> </w:t>
            </w:r>
            <w:r>
              <w:t xml:space="preserve">;</w:t>
            </w:r>
            <w:r>
              <w:t xml:space="preserve"> </w:t>
            </w:r>
            <w:r>
              <w:rPr>
                <w:bCs/>
                <w:b/>
              </w:rPr>
              <w:t xml:space="preserve">combustible + comburant (O₂)</w:t>
            </w:r>
            <w:r>
              <w:t xml:space="preserve"> </w:t>
            </w:r>
            <w:r>
              <w:t xml:space="preserve">;</w:t>
            </w:r>
            <w:r>
              <w:t xml:space="preserve"> </w:t>
            </w:r>
            <w:r>
              <w:rPr>
                <w:bCs/>
                <w:b/>
              </w:rPr>
              <w:t xml:space="preserve">triangle du feu</w:t>
            </w:r>
            <w:r>
              <w:t xml:space="preserve"> </w:t>
            </w:r>
            <w:r>
              <w:t xml:space="preserve">(combustible, comburant, énergie)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Modelage explicite (CSEN) au tableau ;</w:t>
            </w:r>
            <w:r>
              <w:t xml:space="preserve"> </w:t>
            </w:r>
            <w:r>
              <w:rPr>
                <w:bCs/>
                <w:b/>
              </w:rPr>
              <w:t xml:space="preserve">poser des questions et vérifier la compréhension</w:t>
            </w:r>
            <w:r>
              <w:t xml:space="preserve"> </w:t>
            </w:r>
            <w:r>
              <w:t xml:space="preserve">(Rosenshine n°3)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🛑 Stop pédagogique SÉCURITÉ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17–20 (3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Lire et reformuler les consignes ; cheveux attachés, paillasse dégagée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Consignes</w:t>
            </w:r>
            <w:r>
              <w:t xml:space="preserve"> </w:t>
            </w:r>
            <w:r>
              <w:t xml:space="preserve">:</w:t>
            </w:r>
            <w:r>
              <w:t xml:space="preserve"> </w:t>
            </w:r>
            <w:r>
              <w:rPr>
                <w:bCs/>
                <w:b/>
              </w:rPr>
              <w:t xml:space="preserve">lunettes de protection</w:t>
            </w:r>
            <w:r>
              <w:t xml:space="preserve"> </w:t>
            </w:r>
            <w:r>
              <w:t xml:space="preserve">;</w:t>
            </w:r>
            <w:r>
              <w:t xml:space="preserve"> </w:t>
            </w:r>
            <w:r>
              <w:rPr>
                <w:bCs/>
                <w:b/>
              </w:rPr>
              <w:t xml:space="preserve">la manipulation de la flamme est faite par le professeur</w:t>
            </w:r>
            <w:r>
              <w:t xml:space="preserve"> </w:t>
            </w:r>
            <w:r>
              <w:t xml:space="preserve">; ne jamais approcher de produit inflammable ; eau de chaux manipulée avec précaution (irritante) ;</w:t>
            </w:r>
            <w:r>
              <w:t xml:space="preserve"> </w:t>
            </w:r>
            <w:r>
              <w:rPr>
                <w:bCs/>
                <w:b/>
              </w:rPr>
              <w:t xml:space="preserve">aucune flamme à l’élève</w:t>
            </w:r>
            <w:r>
              <w:t xml:space="preserve"> </w:t>
            </w:r>
            <w:r>
              <w:t xml:space="preserve">sans autorisation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 Expérience — identifier le produit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20–30 (10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Observer la combustion du carbone dans le flacon ; réaliser/observer le</w:t>
            </w:r>
            <w:r>
              <w:t xml:space="preserve"> </w:t>
            </w:r>
            <w:r>
              <w:rPr>
                <w:bCs/>
                <w:b/>
              </w:rPr>
              <w:t xml:space="preserve">test à l’eau de chaux</w:t>
            </w:r>
            <w:r>
              <w:t xml:space="preserve"> </w:t>
            </w:r>
            <w:r>
              <w:t xml:space="preserve">(l’eau de chaux</w:t>
            </w:r>
            <w:r>
              <w:t xml:space="preserve"> </w:t>
            </w:r>
            <w:r>
              <w:rPr>
                <w:bCs/>
                <w:b/>
              </w:rPr>
              <w:t xml:space="preserve">se trouble</w:t>
            </w:r>
            <w:r>
              <w:t xml:space="preserve">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Démontrer le test ; faire</w:t>
            </w:r>
            <w:r>
              <w:t xml:space="preserve"> </w:t>
            </w:r>
            <w:r>
              <w:rPr>
                <w:bCs/>
                <w:b/>
              </w:rPr>
              <w:t xml:space="preserve">verbaliser</w:t>
            </w:r>
            <w:r>
              <w:t xml:space="preserve"> </w:t>
            </w:r>
            <w:r>
              <w:t xml:space="preserve">: « le trouble prouve la présence de</w:t>
            </w:r>
            <w:r>
              <w:t xml:space="preserve"> </w:t>
            </w:r>
            <w:r>
              <w:rPr>
                <w:bCs/>
                <w:b/>
              </w:rPr>
              <w:t xml:space="preserve">CO₂</w:t>
            </w:r>
            <w:r>
              <w:t xml:space="preserve"> </w:t>
            </w:r>
            <w:r>
              <w:t xml:space="preserve">» ; guider la conclusion (Rosenshine n°5)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 Modélisation — redistribution des atomes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30–40 (10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Avec les modèles : associer</w:t>
            </w:r>
            <w:r>
              <w:t xml:space="preserve"> </w:t>
            </w:r>
            <w:r>
              <w:rPr>
                <w:bCs/>
                <w:b/>
              </w:rPr>
              <w:t xml:space="preserve">C + O₂ → CO₂</w:t>
            </w:r>
            <w:r>
              <w:t xml:space="preserve"> </w:t>
            </w:r>
            <w:r>
              <w:t xml:space="preserve">; compter les atomes avant et après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Distribuer la</w:t>
            </w:r>
            <w:r>
              <w:t xml:space="preserve"> </w:t>
            </w:r>
            <w:r>
              <w:rPr>
                <w:bCs/>
                <w:b/>
              </w:rPr>
              <w:t xml:space="preserve">fiche-équation</w:t>
            </w:r>
            <w:r>
              <w:t xml:space="preserve"> </w:t>
            </w:r>
            <w:r>
              <w:t xml:space="preserve">; faire constater que</w:t>
            </w:r>
            <w:r>
              <w:t xml:space="preserve"> </w:t>
            </w:r>
            <w:r>
              <w:rPr>
                <w:bCs/>
                <w:b/>
              </w:rPr>
              <w:t xml:space="preserve">les atomes se conservent</w:t>
            </w:r>
            <w:r>
              <w:t xml:space="preserve"> </w:t>
            </w:r>
            <w:r>
              <w:t xml:space="preserve">; étayer les binômes en difficulté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🛑 Stop pédagogique — mise en commun / masse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40–46 (6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Comparer les modélisations ; conclure : nouvelles espèces formées ⇒</w:t>
            </w:r>
            <w:r>
              <w:t xml:space="preserve"> </w:t>
            </w:r>
            <w:r>
              <w:rPr>
                <w:bCs/>
                <w:b/>
              </w:rPr>
              <w:t xml:space="preserve">transformation chimique</w:t>
            </w:r>
            <w:r>
              <w:t xml:space="preserve"> </w:t>
            </w:r>
            <w:r>
              <w:t xml:space="preserve">; atomes conservés ⇒</w:t>
            </w:r>
            <w:r>
              <w:t xml:space="preserve"> </w:t>
            </w:r>
            <w:r>
              <w:rPr>
                <w:bCs/>
                <w:b/>
              </w:rPr>
              <w:t xml:space="preserve">masse conservée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Vérifier la réussite</w:t>
            </w:r>
            <w:r>
              <w:t xml:space="preserve"> </w:t>
            </w:r>
            <w:r>
              <w:t xml:space="preserve">de la majorité (Rosenshine n°7) avant la trace écrite ; lever les conceptions ; relier au</w:t>
            </w:r>
            <w:r>
              <w:t xml:space="preserve"> </w:t>
            </w:r>
            <w:r>
              <w:rPr>
                <w:bCs/>
                <w:b/>
              </w:rPr>
              <w:t xml:space="preserve">CO₂ gaz à effet de serre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 Trace écrite co-construite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46–52 (6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Compléter le tableau-mémo et la phrase-bilan avec le professeur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Faire</w:t>
            </w:r>
            <w:r>
              <w:t xml:space="preserve"> </w:t>
            </w:r>
            <w:r>
              <w:rPr>
                <w:bCs/>
                <w:b/>
              </w:rPr>
              <w:t xml:space="preserve">formuler</w:t>
            </w:r>
            <w:r>
              <w:t xml:space="preserve"> </w:t>
            </w:r>
            <w:r>
              <w:t xml:space="preserve">par les élèves ; corriger les formules (O₂, CO₂)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6. Rangement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52–55 (3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Ranger les modèles, rincer/ranger le matériel du test, se laver les mains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Vérifier la mise en sécurité de la paillasse et le rangement</w:t>
            </w:r>
          </w:p>
        </w:tc>
      </w:tr>
    </w:tbl>
    <w:bookmarkEnd w:id="34"/>
    <w:bookmarkStart w:id="35" w:name="différenciation-3-niveaux"/>
    <w:p>
      <w:pPr>
        <w:pStyle w:val="Heading2"/>
      </w:pPr>
      <w:r>
        <w:t xml:space="preserve">Différenciation (3 niveaux)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concernés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Aménagement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Soutien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en difficulté de modélisation/abstraction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Modèles moléculaires</w:t>
            </w:r>
            <w:r>
              <w:t xml:space="preserve"> </w:t>
            </w:r>
            <w:r>
              <w:rPr>
                <w:bCs/>
                <w:b/>
              </w:rPr>
              <w:t xml:space="preserve">pré-amorcés</w:t>
            </w:r>
            <w:r>
              <w:t xml:space="preserve"> </w:t>
            </w:r>
            <w:r>
              <w:t xml:space="preserve">(C et O₂ déjà séparés) ; fiche avec étiquettes à coller ; phrases à trous ; tutorat par un pair ; étapes données une à une (Cnesco : étayage ciblé, sans abaisser l’exigence)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Majorité de la 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Fiche-activité guidée à compléter ; équation</w:t>
            </w:r>
            <w:r>
              <w:t xml:space="preserve"> </w:t>
            </w:r>
            <w:r>
              <w:rPr>
                <w:bCs/>
                <w:b/>
              </w:rPr>
              <w:t xml:space="preserve">C + O₂ → CO₂</w:t>
            </w:r>
            <w:r>
              <w:t xml:space="preserve"> </w:t>
            </w:r>
            <w:r>
              <w:t xml:space="preserve">fournie à interpréter ; tableau de comptage des atomes à remplir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Approfondissement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rapides / à l’aise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Justifier la</w:t>
            </w:r>
            <w:r>
              <w:t xml:space="preserve"> </w:t>
            </w:r>
            <w:r>
              <w:rPr>
                <w:bCs/>
                <w:b/>
              </w:rPr>
              <w:t xml:space="preserve">conservation de la masse</w:t>
            </w:r>
            <w:r>
              <w:t xml:space="preserve"> </w:t>
            </w:r>
            <w:r>
              <w:t xml:space="preserve">par un bilan d’atomes rédigé ; anticiper la combustion incomplète (formation possible de monoxyde de carbone CO, danger) ; chercher pourquoi la masse semble diminuer si le CO₂ s’échappe ; rédiger l’enjeu</w:t>
            </w:r>
            <w:r>
              <w:t xml:space="preserve"> </w:t>
            </w:r>
            <w:r>
              <w:rPr>
                <w:bCs/>
                <w:b/>
              </w:rPr>
              <w:t xml:space="preserve">gaz à effet de serre</w:t>
            </w:r>
          </w:p>
        </w:tc>
      </w:tr>
    </w:tbl>
    <w:bookmarkEnd w:id="35"/>
    <w:bookmarkStart w:id="36" w:name="trace-écrite-co-construite-tableau-mémo"/>
    <w:p>
      <w:pPr>
        <w:pStyle w:val="Heading2"/>
      </w:pPr>
      <w:r>
        <w:t xml:space="preserve">Trace écrite co-construite (tableau-mémo)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À retenir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Nature de la combustion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Une combustion est une</w:t>
            </w:r>
            <w:r>
              <w:t xml:space="preserve"> </w:t>
            </w:r>
            <w:r>
              <w:rPr>
                <w:bCs/>
                <w:b/>
              </w:rPr>
              <w:t xml:space="preserve">transformation chimique</w:t>
            </w:r>
            <w:r>
              <w:t xml:space="preserve"> </w:t>
            </w:r>
            <w:r>
              <w:t xml:space="preserve">: des</w:t>
            </w:r>
            <w:r>
              <w:t xml:space="preserve"> </w:t>
            </w:r>
            <w:r>
              <w:rPr>
                <w:bCs/>
                <w:b/>
              </w:rPr>
              <w:t xml:space="preserve">réactifs</w:t>
            </w:r>
            <w:r>
              <w:t xml:space="preserve"> </w:t>
            </w:r>
            <w:r>
              <w:t xml:space="preserve">→ des</w:t>
            </w:r>
            <w:r>
              <w:t xml:space="preserve"> </w:t>
            </w:r>
            <w:r>
              <w:rPr>
                <w:bCs/>
                <w:b/>
              </w:rPr>
              <w:t xml:space="preserve">produits</w:t>
            </w:r>
            <w:r>
              <w:t xml:space="preserve"> </w:t>
            </w:r>
            <w:r>
              <w:t xml:space="preserve">(nouvelles espèces)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Combustible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carbone (ce qui brûle)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Comburant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</w:t>
            </w:r>
            <w:r>
              <w:t xml:space="preserve"> </w:t>
            </w:r>
            <w:r>
              <w:rPr>
                <w:bCs/>
                <w:b/>
              </w:rPr>
              <w:t xml:space="preserve">dioxygène O₂</w:t>
            </w:r>
            <w:r>
              <w:t xml:space="preserve"> </w:t>
            </w:r>
            <w:r>
              <w:t xml:space="preserve">de l’air (ce qui permet de brûler)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Triangle du feu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Combustible + comburant + énergie</w:t>
            </w:r>
            <w:r>
              <w:t xml:space="preserve"> </w:t>
            </w:r>
            <w:r>
              <w:t xml:space="preserve">(3 conditions nécessaires)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Réactifs → Produits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carbone + dioxygène → dioxyde de carbone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Équation (fournie)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 + O₂ → CO₂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Test du produit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L’</w:t>
            </w:r>
            <w:r>
              <w:rPr>
                <w:bCs/>
                <w:b/>
              </w:rPr>
              <w:t xml:space="preserve">eau de chaux se trouble</w:t>
            </w:r>
            <w:r>
              <w:t xml:space="preserve"> </w:t>
            </w:r>
            <w:r>
              <w:t xml:space="preserve">⇒ présence de</w:t>
            </w:r>
            <w:r>
              <w:t xml:space="preserve"> </w:t>
            </w:r>
            <w:r>
              <w:rPr>
                <w:bCs/>
                <w:b/>
              </w:rPr>
              <w:t xml:space="preserve">dioxyde de carbone CO₂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Conservation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</w:t>
            </w:r>
            <w:r>
              <w:t xml:space="preserve"> </w:t>
            </w:r>
            <w:r>
              <w:rPr>
                <w:bCs/>
                <w:b/>
              </w:rPr>
              <w:t xml:space="preserve">atomes se conservent et se réorganisent</w:t>
            </w:r>
            <w:r>
              <w:t xml:space="preserve"> </w:t>
            </w:r>
            <w:r>
              <w:t xml:space="preserve">⇒</w:t>
            </w:r>
            <w:r>
              <w:t xml:space="preserve"> </w:t>
            </w:r>
            <w:r>
              <w:rPr>
                <w:bCs/>
                <w:b/>
              </w:rPr>
              <w:t xml:space="preserve">la masse se conserve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Distinction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Transformation</w:t>
            </w:r>
            <w:r>
              <w:t xml:space="preserve"> </w:t>
            </w:r>
            <w:r>
              <w:rPr>
                <w:bCs/>
                <w:b/>
              </w:rPr>
              <w:t xml:space="preserve">chimique</w:t>
            </w:r>
            <w:r>
              <w:t xml:space="preserve"> </w:t>
            </w:r>
            <w:r>
              <w:t xml:space="preserve">= nouvelles espèces ; transformation</w:t>
            </w:r>
            <w:r>
              <w:t xml:space="preserve"> </w:t>
            </w:r>
            <w:r>
              <w:rPr>
                <w:bCs/>
                <w:b/>
              </w:rPr>
              <w:t xml:space="preserve">physique</w:t>
            </w:r>
            <w:r>
              <w:t xml:space="preserve"> </w:t>
            </w:r>
            <w:r>
              <w:t xml:space="preserve">= changement d’état, mêmes espèces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Enjeu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</w:t>
            </w:r>
            <w:r>
              <w:t xml:space="preserve"> </w:t>
            </w:r>
            <w:r>
              <w:rPr>
                <w:bCs/>
                <w:b/>
              </w:rPr>
              <w:t xml:space="preserve">CO₂</w:t>
            </w:r>
            <w:r>
              <w:t xml:space="preserve"> </w:t>
            </w:r>
            <w:r>
              <w:t xml:space="preserve">est un</w:t>
            </w:r>
            <w:r>
              <w:t xml:space="preserve"> </w:t>
            </w:r>
            <w:r>
              <w:rPr>
                <w:bCs/>
                <w:b/>
              </w:rPr>
              <w:t xml:space="preserve">gaz à effet de serre</w:t>
            </w:r>
          </w:p>
        </w:tc>
      </w:tr>
    </w:tbl>
    <w:p>
      <w:pPr>
        <w:pStyle w:val="BodyText"/>
      </w:pPr>
      <w:r>
        <w:rPr>
          <w:bCs/>
          <w:b/>
        </w:rPr>
        <w:t xml:space="preserve">Phrase-bilan (à faire formuler par les élèves) :</w:t>
      </w:r>
      <w:r>
        <w:t xml:space="preserve"> </w:t>
      </w:r>
      <w:r>
        <w:t xml:space="preserve">« La combustion du carbone est une transformation chimique : le carbone réagit avec le dioxygène de l’air et forme du dioxyde de carbone, qui trouble l’eau de chaux. Pendant la transformation, les atomes ne disparaissent pas : ils se réorganisent, donc la masse se conserve. »</w:t>
      </w:r>
    </w:p>
    <w:p>
      <w:pPr>
        <w:pStyle w:val="BodyText"/>
      </w:pPr>
      <w:r>
        <w:rPr>
          <w:bCs/>
          <w:b/>
        </w:rPr>
        <w:t xml:space="preserve">Sécurité (à recopier) :</w:t>
      </w:r>
      <w:r>
        <w:t xml:space="preserve"> </w:t>
      </w:r>
      <w:r>
        <w:t xml:space="preserve">« Une combustion nécessite un combustible, un comburant (le dioxygène) et de l’énergie : c’est le triangle du feu. Toute manipulation de flamme se fait avec des lunettes et sous la responsabilité du professeur. »</w:t>
      </w:r>
    </w:p>
    <w:bookmarkEnd w:id="36"/>
    <w:bookmarkStart w:id="37" w:name="X7f270d6deb1d179838b134cfe4546e3f3045589"/>
    <w:p>
      <w:pPr>
        <w:pStyle w:val="Heading2"/>
      </w:pPr>
      <w:r>
        <w:t xml:space="preserve">Auto-évaluation à indicateurs observables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observable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Acquis / En cours / À retravailler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reconnaître une transformation chimique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j’écris que la combustion</w:t>
            </w:r>
            <w:r>
              <w:t xml:space="preserve"> </w:t>
            </w:r>
            <w:r>
              <w:rPr>
                <w:bCs/>
                <w:b/>
              </w:rPr>
              <w:t xml:space="preserve">forme de nouvelles espèces</w:t>
            </w:r>
            <w:r>
              <w:t xml:space="preserve"> </w:t>
            </w:r>
            <w:r>
              <w:t xml:space="preserve">(réactifs → produits)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nommer combustible et comburant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désigne le</w:t>
            </w:r>
            <w:r>
              <w:t xml:space="preserve"> </w:t>
            </w:r>
            <w:r>
              <w:rPr>
                <w:bCs/>
                <w:b/>
              </w:rPr>
              <w:t xml:space="preserve">carbone</w:t>
            </w:r>
            <w:r>
              <w:t xml:space="preserve"> </w:t>
            </w:r>
            <w:r>
              <w:t xml:space="preserve">comme combustible et le</w:t>
            </w:r>
            <w:r>
              <w:t xml:space="preserve"> </w:t>
            </w:r>
            <w:r>
              <w:rPr>
                <w:bCs/>
                <w:b/>
              </w:rPr>
              <w:t xml:space="preserve">dioxygène O₂</w:t>
            </w:r>
            <w:r>
              <w:t xml:space="preserve"> </w:t>
            </w:r>
            <w:r>
              <w:t xml:space="preserve">comme comburant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citer le triangle du feu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cite</w:t>
            </w:r>
            <w:r>
              <w:t xml:space="preserve"> </w:t>
            </w:r>
            <w:r>
              <w:rPr>
                <w:bCs/>
                <w:b/>
              </w:rPr>
              <w:t xml:space="preserve">combustible + comburant + énergie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identifier le produit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j’écris « l’</w:t>
            </w:r>
            <w:r>
              <w:rPr>
                <w:bCs/>
                <w:b/>
              </w:rPr>
              <w:t xml:space="preserve">eau de chaux se trouble</w:t>
            </w:r>
            <w:r>
              <w:t xml:space="preserve"> </w:t>
            </w:r>
            <w:r>
              <w:t xml:space="preserve">donc il y a du</w:t>
            </w:r>
            <w:r>
              <w:t xml:space="preserve"> </w:t>
            </w:r>
            <w:r>
              <w:rPr>
                <w:bCs/>
                <w:b/>
              </w:rPr>
              <w:t xml:space="preserve">CO₂</w:t>
            </w:r>
            <w:r>
              <w:t xml:space="preserve"> </w:t>
            </w:r>
            <w:r>
              <w:t xml:space="preserve">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justifier la conservation de la masse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j’explique que</w:t>
            </w:r>
            <w:r>
              <w:t xml:space="preserve"> </w:t>
            </w:r>
            <w:r>
              <w:rPr>
                <w:bCs/>
                <w:b/>
              </w:rPr>
              <w:t xml:space="preserve">les atomes se conservent et se réorganisent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distinguer chimique / physique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donne un exemple de chaque et j’explique la différence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respecter la sécurité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porté les</w:t>
            </w:r>
            <w:r>
              <w:t xml:space="preserve"> </w:t>
            </w:r>
            <w:r>
              <w:rPr>
                <w:bCs/>
                <w:b/>
              </w:rPr>
              <w:t xml:space="preserve">lunettes</w:t>
            </w:r>
            <w:r>
              <w:t xml:space="preserve"> </w:t>
            </w:r>
            <w:r>
              <w:t xml:space="preserve">et laissé la</w:t>
            </w:r>
            <w:r>
              <w:t xml:space="preserve"> </w:t>
            </w:r>
            <w:r>
              <w:rPr>
                <w:bCs/>
                <w:b/>
              </w:rPr>
              <w:t xml:space="preserve">flamme au professeur</w:t>
            </w:r>
          </w:p>
        </w:tc>
        <w:tc>
          <w:tcPr/>
          <w:p>
            <w:pPr>
              <w:pStyle w:val="Compact"/>
            </w:pPr>
          </w:p>
        </w:tc>
      </w:tr>
    </w:tbl>
    <w:bookmarkEnd w:id="37"/>
    <w:bookmarkStart w:id="38" w:name="activités-dapprofondissement"/>
    <w:p>
      <w:pPr>
        <w:pStyle w:val="Heading2"/>
      </w:pPr>
      <w:r>
        <w:t xml:space="preserve">Activités d’approfondissement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Bilan de masse</w:t>
      </w:r>
      <w:r>
        <w:t xml:space="preserve"> </w:t>
      </w:r>
      <w:r>
        <w:t xml:space="preserve">rédigé : montrer que la masse totale (carbone + dioxygène consommé = dioxyde de carbone formé) est conservée par comptage des atomes.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Combustion incomplète</w:t>
      </w:r>
      <w:r>
        <w:t xml:space="preserve"> </w:t>
      </w:r>
      <w:r>
        <w:t xml:space="preserve">: expliquer pourquoi un manque de dioxygène peut produire du</w:t>
      </w:r>
      <w:r>
        <w:t xml:space="preserve"> </w:t>
      </w:r>
      <w:r>
        <w:rPr>
          <w:bCs/>
          <w:b/>
        </w:rPr>
        <w:t xml:space="preserve">monoxyde de carbone (CO)</w:t>
      </w:r>
      <w:r>
        <w:t xml:space="preserve">, gaz toxique (lien sécurité domestique).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Modélisation numérique</w:t>
      </w:r>
      <w:r>
        <w:t xml:space="preserve"> </w:t>
      </w:r>
      <w:r>
        <w:t xml:space="preserve">: reproduire la transformation dans une animation particulaire (</w:t>
      </w:r>
      <w:hyperlink r:id="rId22">
        <w:r>
          <w:rPr>
            <w:rStyle w:val="Hyperlink"/>
          </w:rPr>
          <w:t xml:space="preserve">recherche « animation combustion carbone modèle particulaire »</w:t>
        </w:r>
      </w:hyperlink>
      <w:r>
        <w:t xml:space="preserve">) ou PhET (</w:t>
      </w:r>
      <w:hyperlink r:id="rId24">
        <w:r>
          <w:rPr>
            <w:rStyle w:val="Hyperlink"/>
          </w:rPr>
          <w:t xml:space="preserve">recherche « PhET reactants products and leftovers »</w:t>
        </w:r>
      </w:hyperlink>
      <w:r>
        <w:t xml:space="preserve">).</w:t>
      </w:r>
    </w:p>
    <w:bookmarkEnd w:id="38"/>
    <w:bookmarkStart w:id="39" w:name="prolongements"/>
    <w:p>
      <w:pPr>
        <w:pStyle w:val="Heading2"/>
      </w:pPr>
      <w:r>
        <w:t xml:space="preserve">Prolongements</w:t>
      </w:r>
    </w:p>
    <w:p>
      <w:pPr>
        <w:numPr>
          <w:ilvl w:val="0"/>
          <w:numId w:val="1003"/>
        </w:numPr>
        <w:pStyle w:val="Compact"/>
      </w:pPr>
      <w:r>
        <w:t xml:space="preserve">Séance suivante :</w:t>
      </w:r>
      <w:r>
        <w:t xml:space="preserve"> </w:t>
      </w:r>
      <w:r>
        <w:rPr>
          <w:bCs/>
          <w:b/>
        </w:rPr>
        <w:t xml:space="preserve">autres combustions</w:t>
      </w:r>
      <w:r>
        <w:t xml:space="preserve"> </w:t>
      </w:r>
      <w:r>
        <w:t xml:space="preserve">(combustion du méthane CH₄, combustion du fer dans le dioxygène) et généralisation de la conservation des atomes.</w:t>
      </w:r>
    </w:p>
    <w:p>
      <w:pPr>
        <w:numPr>
          <w:ilvl w:val="0"/>
          <w:numId w:val="1003"/>
        </w:numPr>
        <w:pStyle w:val="Compact"/>
      </w:pPr>
      <w:r>
        <w:t xml:space="preserve">Vers l’</w:t>
      </w:r>
      <w:r>
        <w:rPr>
          <w:bCs/>
          <w:b/>
        </w:rPr>
        <w:t xml:space="preserve">équation de réaction</w:t>
      </w:r>
      <w:r>
        <w:t xml:space="preserve"> </w:t>
      </w:r>
      <w:r>
        <w:t xml:space="preserve">et son équilibrage qualitatif (en cohérence avec le programme : aucun ajustement formel exigé en fin de cycle).</w:t>
      </w:r>
    </w:p>
    <w:p>
      <w:pPr>
        <w:numPr>
          <w:ilvl w:val="0"/>
          <w:numId w:val="1003"/>
        </w:numPr>
        <w:pStyle w:val="Compact"/>
      </w:pPr>
      <w:r>
        <w:t xml:space="preserve">Lien</w:t>
      </w:r>
      <w:r>
        <w:t xml:space="preserve"> </w:t>
      </w:r>
      <w:r>
        <w:rPr>
          <w:bCs/>
          <w:b/>
        </w:rPr>
        <w:t xml:space="preserve">aspect énergétique</w:t>
      </w:r>
      <w:r>
        <w:t xml:space="preserve"> </w:t>
      </w:r>
      <w:r>
        <w:t xml:space="preserve">: les combustions, première approche de l’</w:t>
      </w:r>
      <w:r>
        <w:rPr>
          <w:bCs/>
          <w:b/>
        </w:rPr>
        <w:t xml:space="preserve">énergie chimique</w:t>
      </w:r>
      <w:r>
        <w:t xml:space="preserve"> </w:t>
      </w:r>
      <w:r>
        <w:t xml:space="preserve">(thème « énergie, transferts et conversions »).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Éducation au développement durable / EMC</w:t>
      </w:r>
      <w:r>
        <w:t xml:space="preserve"> </w:t>
      </w:r>
      <w:r>
        <w:t xml:space="preserve">: combustions des ressources fossiles,</w:t>
      </w:r>
      <w:r>
        <w:t xml:space="preserve"> </w:t>
      </w:r>
      <w:r>
        <w:rPr>
          <w:bCs/>
          <w:b/>
        </w:rPr>
        <w:t xml:space="preserve">émission de CO₂</w:t>
      </w:r>
      <w:r>
        <w:t xml:space="preserve">, gaz à effet de serre, sobriété et énergies décarbonées.</w:t>
      </w:r>
    </w:p>
    <w:p>
      <w:pPr>
        <w:numPr>
          <w:ilvl w:val="0"/>
          <w:numId w:val="1003"/>
        </w:numPr>
        <w:pStyle w:val="Compact"/>
      </w:pPr>
      <w:r>
        <w:t xml:space="preserve">Lien</w:t>
      </w:r>
      <w:r>
        <w:t xml:space="preserve"> </w:t>
      </w:r>
      <w:r>
        <w:rPr>
          <w:bCs/>
          <w:b/>
        </w:rPr>
        <w:t xml:space="preserve">histoire des sciences</w:t>
      </w:r>
      <w:r>
        <w:t xml:space="preserve"> </w:t>
      </w:r>
      <w:r>
        <w:t xml:space="preserve">: Lavoisier et la conservation de la masse (« rien ne se perd, rien ne se crée, tout se transforme »).</w:t>
      </w:r>
    </w:p>
    <w:bookmarkEnd w:id="39"/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../../telechargements/matieres/physique-chimie/progression-pc-cycle4.pdf" TargetMode="External" /><Relationship Type="http://schemas.openxmlformats.org/officeDocument/2006/relationships/hyperlink" Id="rId27" Target="../../telechargements/matieres/physique-chimie/reperes-pc-cycle4.pdf" TargetMode="External" /><Relationship Type="http://schemas.openxmlformats.org/officeDocument/2006/relationships/hyperlink" Id="rId25" Target="../../telechargements/programmes/cycle4-physique-chimie.pdf" TargetMode="External" /><Relationship Type="http://schemas.openxmlformats.org/officeDocument/2006/relationships/hyperlink" Id="rId24" Target="https://www.google.com/search?q=PhET+reactants+products+and+leftovers" TargetMode="External" /><Relationship Type="http://schemas.openxmlformats.org/officeDocument/2006/relationships/hyperlink" Id="rId23" Target="https://www.google.com/search?q=PhET+states+of+matter" TargetMode="External" /><Relationship Type="http://schemas.openxmlformats.org/officeDocument/2006/relationships/hyperlink" Id="rId22" Target="https://www.google.com/search?q=animation+combustion+carbone+mod%C3%A8le+particulaire" TargetMode="External" /><Relationship Type="http://schemas.openxmlformats.org/officeDocument/2006/relationships/hyperlink" Id="rId20" Target="https://www.google.com/search?q=combustion+du+carbone+dioxyg%C3%A8ne+eau+de+chaux+sch%C3%A9ma+3e&amp;tbm=isch" TargetMode="External" /><Relationship Type="http://schemas.openxmlformats.org/officeDocument/2006/relationships/hyperlink" Id="rId21" Target="https://www.google.com/search?q=triangle+du+feu+combustible+comburant+%C3%A9nergie&amp;tbm=is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../../telechargements/matieres/physique-chimie/progression-pc-cycle4.pdf" TargetMode="External" /><Relationship Type="http://schemas.openxmlformats.org/officeDocument/2006/relationships/hyperlink" Id="rId27" Target="../../telechargements/matieres/physique-chimie/reperes-pc-cycle4.pdf" TargetMode="External" /><Relationship Type="http://schemas.openxmlformats.org/officeDocument/2006/relationships/hyperlink" Id="rId25" Target="../../telechargements/programmes/cycle4-physique-chimie.pdf" TargetMode="External" /><Relationship Type="http://schemas.openxmlformats.org/officeDocument/2006/relationships/hyperlink" Id="rId24" Target="https://www.google.com/search?q=PhET+reactants+products+and+leftovers" TargetMode="External" /><Relationship Type="http://schemas.openxmlformats.org/officeDocument/2006/relationships/hyperlink" Id="rId23" Target="https://www.google.com/search?q=PhET+states+of+matter" TargetMode="External" /><Relationship Type="http://schemas.openxmlformats.org/officeDocument/2006/relationships/hyperlink" Id="rId22" Target="https://www.google.com/search?q=animation+combustion+carbone+mod%C3%A8le+particulaire" TargetMode="External" /><Relationship Type="http://schemas.openxmlformats.org/officeDocument/2006/relationships/hyperlink" Id="rId20" Target="https://www.google.com/search?q=combustion+du+carbone+dioxyg%C3%A8ne+eau+de+chaux+sch%C3%A9ma+3e&amp;tbm=isch" TargetMode="External" /><Relationship Type="http://schemas.openxmlformats.org/officeDocument/2006/relationships/hyperlink" Id="rId21" Target="https://www.google.com/search?q=triangle+du+feu+combustible+comburant+%C3%A9nergie&amp;tbm=is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2026-06-22T08:29:46Z</dcterms:created>
  <dcterms:modified xsi:type="dcterms:W3CDTF">2026-06-22T08:29:46Z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