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la-chaîne-dénergie-dun-objet-technique"/>
    <w:p>
      <w:pPr>
        <w:pStyle w:val="Heading1"/>
      </w:pPr>
      <w:r>
        <w:t xml:space="preserve">La chaîne d’énergie d’un objet technique</w:t>
      </w:r>
    </w:p>
    <w:p>
      <w:pPr>
        <w:pStyle w:val="FirstParagraph"/>
      </w:pPr>
      <w:r>
        <w:rPr>
          <w:bCs/>
          <w:b/>
        </w:rPr>
        <w:t xml:space="preserve">Technologie — 5ᵉ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Nom : …………………………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Prénom : …………………………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Classe : ……………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Date : ……………</w:t>
            </w:r>
          </w:p>
        </w:tc>
      </w:tr>
    </w:tbl>
    <w:p>
      <w:r>
        <w:pict>
          <v:rect style="width:0;height:1.5pt" o:hralign="center" o:hrstd="t" o:hr="t"/>
        </w:pict>
      </w:r>
    </w:p>
    <w:bookmarkStart w:id="20" w:name="ce-que-je-vais-savoir-faire"/>
    <w:p>
      <w:pPr>
        <w:pStyle w:val="Heading2"/>
      </w:pPr>
      <w:r>
        <w:t xml:space="preserve">Ce que je vais savoir faire</w:t>
      </w:r>
    </w:p>
    <w:p>
      <w:pPr>
        <w:pStyle w:val="FirstParagraph"/>
      </w:pPr>
      <w:r>
        <w:t xml:space="preserve">À la fin de la séance, je suis capable de 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Je sais</w:t>
      </w:r>
      <w:r>
        <w:t xml:space="preserve"> </w:t>
      </w:r>
      <w:r>
        <w:t xml:space="preserve">repérer la</w:t>
      </w:r>
      <w:r>
        <w:t xml:space="preserve"> </w:t>
      </w:r>
      <w:r>
        <w:rPr>
          <w:bCs/>
          <w:b/>
        </w:rPr>
        <w:t xml:space="preserve">nature de l’énergie qui entre</w:t>
      </w:r>
      <w:r>
        <w:t xml:space="preserve"> </w:t>
      </w:r>
      <w:r>
        <w:t xml:space="preserve">dans l’objet.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Je sais</w:t>
      </w:r>
      <w:r>
        <w:t xml:space="preserve"> </w:t>
      </w:r>
      <w:r>
        <w:t xml:space="preserve">repérer la</w:t>
      </w:r>
      <w:r>
        <w:t xml:space="preserve"> </w:t>
      </w:r>
      <w:r>
        <w:rPr>
          <w:bCs/>
          <w:b/>
        </w:rPr>
        <w:t xml:space="preserve">nature de l’énergie (ou l’action) qui sort</w:t>
      </w:r>
      <w:r>
        <w:t xml:space="preserve"> </w:t>
      </w:r>
      <w:r>
        <w:t xml:space="preserve">de l’objet.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Je sais</w:t>
      </w:r>
      <w:r>
        <w:t xml:space="preserve"> </w:t>
      </w:r>
      <w:r>
        <w:t xml:space="preserve">placer chaque</w:t>
      </w:r>
      <w:r>
        <w:t xml:space="preserve"> </w:t>
      </w:r>
      <w:r>
        <w:rPr>
          <w:bCs/>
          <w:b/>
        </w:rPr>
        <w:t xml:space="preserve">constituant</w:t>
      </w:r>
      <w:r>
        <w:t xml:space="preserve"> </w:t>
      </w:r>
      <w:r>
        <w:t xml:space="preserve">en face du bon rôle sur un schéma.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Je sais</w:t>
      </w:r>
      <w:r>
        <w:t xml:space="preserve"> </w:t>
      </w:r>
      <w:r>
        <w:t xml:space="preserve">dire à voix haute : alimenter, distribuer, convertir, transmettre, en montrant la pièce correspondante.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Je sais</w:t>
      </w:r>
      <w:r>
        <w:t xml:space="preserve"> </w:t>
      </w:r>
      <w:r>
        <w:t xml:space="preserve">réinvestir ce vocabulaire pour décrire un</w:t>
      </w:r>
      <w:r>
        <w:t xml:space="preserve"> </w:t>
      </w:r>
      <w:r>
        <w:rPr>
          <w:bCs/>
          <w:b/>
        </w:rPr>
        <w:t xml:space="preserve">deuxième objet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20"/>
    <w:bookmarkStart w:id="21" w:name="lobjet-que-jétudie"/>
    <w:p>
      <w:pPr>
        <w:pStyle w:val="Heading2"/>
      </w:pPr>
      <w:r>
        <w:t xml:space="preserve">L’objet que j’étudie</w:t>
      </w:r>
    </w:p>
    <w:p>
      <w:pPr>
        <w:pStyle w:val="BlockText"/>
      </w:pPr>
      <w:r>
        <w:rPr>
          <w:bCs/>
          <w:b/>
        </w:rPr>
        <w:t xml:space="preserve">[DOCUMENT À INSÉRER — Photographie du ventilateur de bureau]</w:t>
      </w:r>
      <w:r>
        <w:t xml:space="preserve"> </w:t>
      </w:r>
      <w:r>
        <w:t xml:space="preserve">Photographie couleur d’un ventilateur électrique de table, vue d’ensemble ou capot ouvert laissant voir le moteur.</w:t>
      </w:r>
    </w:p>
    <w:p>
      <w:pPr>
        <w:pStyle w:val="BlockText"/>
      </w:pPr>
      <w:r>
        <w:t xml:space="preserve">Liens de recherche pour préparer le document :</w:t>
      </w:r>
      <w:r>
        <w:t xml:space="preserve"> </w:t>
      </w:r>
      <w:r>
        <w:t xml:space="preserve">- Wikimedia Commons (requête en anglais) :</w:t>
      </w:r>
      <w:r>
        <w:t xml:space="preserve"> </w:t>
      </w:r>
      <w:r>
        <w:rPr>
          <w:rStyle w:val="VerbatimChar"/>
        </w:rPr>
        <w:t xml:space="preserve">https://commons.wikimedia.org/w/index.php?search=electric+desk+fan+motor&amp;title=Special:MediaSearch&amp;type=image</w:t>
      </w:r>
      <w:r>
        <w:t xml:space="preserve"> </w:t>
      </w:r>
      <w:r>
        <w:t xml:space="preserve">- Google Images (toutes langues) :</w:t>
      </w:r>
      <w:r>
        <w:t xml:space="preserve"> </w:t>
      </w:r>
      <w:r>
        <w:rPr>
          <w:rStyle w:val="VerbatimChar"/>
        </w:rPr>
        <w:t xml:space="preserve">https://www.google.com/search?tbm=isch&amp;q=ventilateur+de+bureau+moteur+demonte</w:t>
      </w:r>
    </w:p>
    <w:p>
      <w:r>
        <w:pict>
          <v:rect style="width:0;height:1.5pt" o:hralign="center" o:hrstd="t" o:hr="t"/>
        </w:pict>
      </w:r>
    </w:p>
    <w:bookmarkEnd w:id="21"/>
    <w:bookmarkStart w:id="22" w:name="Xfccbfbb2b7f4082ff5d4c2eb4e9420ea8f6dc46"/>
    <w:p>
      <w:pPr>
        <w:pStyle w:val="Heading2"/>
      </w:pPr>
      <w:r>
        <w:t xml:space="preserve">Activité — Je complète le schéma de la chaîne d’énergie</w:t>
      </w:r>
    </w:p>
    <w:p>
      <w:pPr>
        <w:pStyle w:val="FirstParagraph"/>
      </w:pPr>
      <w:r>
        <w:t xml:space="preserve">Le schéma est</w:t>
      </w:r>
      <w:r>
        <w:t xml:space="preserve"> </w:t>
      </w:r>
      <w:r>
        <w:rPr>
          <w:bCs/>
          <w:b/>
        </w:rPr>
        <w:t xml:space="preserve">déjà construit</w:t>
      </w:r>
      <w:r>
        <w:t xml:space="preserve"> </w:t>
      </w:r>
      <w:r>
        <w:t xml:space="preserve">: les rôles et les flèches sont là. Mon travail 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Placer</w:t>
      </w:r>
      <w:r>
        <w:t xml:space="preserve"> </w:t>
      </w:r>
      <w:r>
        <w:t xml:space="preserve">chaque constituant en face du bon rôle.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Écrire</w:t>
      </w:r>
      <w:r>
        <w:t xml:space="preserve"> </w:t>
      </w:r>
      <w:r>
        <w:t xml:space="preserve">la nature de l’énergie qui</w:t>
      </w:r>
      <w:r>
        <w:t xml:space="preserve"> </w:t>
      </w:r>
      <w:r>
        <w:rPr>
          <w:bCs/>
          <w:b/>
        </w:rPr>
        <w:t xml:space="preserve">entre</w:t>
      </w:r>
      <w:r>
        <w:t xml:space="preserve">, à gauche.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Écrire</w:t>
      </w:r>
      <w:r>
        <w:t xml:space="preserve"> </w:t>
      </w:r>
      <w:r>
        <w:t xml:space="preserve">la nature de l’énergie ou l’action qui</w:t>
      </w:r>
      <w:r>
        <w:t xml:space="preserve"> </w:t>
      </w:r>
      <w:r>
        <w:rPr>
          <w:bCs/>
          <w:b/>
        </w:rPr>
        <w:t xml:space="preserve">sort</w:t>
      </w:r>
      <w:r>
        <w:t xml:space="preserve">, à droite.</w:t>
      </w:r>
    </w:p>
    <w:p>
      <w:pPr>
        <w:pStyle w:val="FirstParagraph"/>
      </w:pPr>
      <w:r>
        <w:rPr>
          <w:bCs/>
          <w:b/>
        </w:rPr>
        <w:t xml:space="preserve">Schéma déjà structuré à compléter</w:t>
      </w:r>
      <w:r>
        <w:t xml:space="preserve"> </w:t>
      </w:r>
      <w:r>
        <w:t xml:space="preserve">(je colle ou j’écris les étiquettes-constituants dans les cases, et la nature des énergies aux extrémités) :</w:t>
      </w:r>
    </w:p>
    <w:p>
      <w:pPr>
        <w:pStyle w:val="BodyText"/>
      </w:pPr>
      <w:r>
        <w:t xml:space="preserve">Dans l’ordre de la chaîne d’énergie (de l’entrée vers la sortie) 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Maillon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Constituant ? (à compléter)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ÉNERGIE D’ENTRÉE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ALIMENTER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……………………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DISTRIBUER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……………………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CONVERTIR (-STOCKER)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……………………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TRANSMETTRE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……………………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ÉNERGIE DE SORTIE (ou action)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</w:tbl>
    <w:p>
      <w:pPr>
        <w:pStyle w:val="BodyText"/>
      </w:pPr>
      <w:r>
        <w:rPr>
          <w:bCs/>
          <w:b/>
        </w:rPr>
        <w:t xml:space="preserve">Étiquettes-constituants à placer</w:t>
      </w:r>
      <w:r>
        <w:t xml:space="preserve"> </w:t>
      </w:r>
      <w:r>
        <w:t xml:space="preserve">(à découper) :</w:t>
      </w:r>
      <w:r>
        <w:t xml:space="preserve"> </w:t>
      </w:r>
      <w:r>
        <w:rPr>
          <w:rStyle w:val="VerbatimChar"/>
        </w:rPr>
        <w:t xml:space="preserve">prise / câble</w:t>
      </w:r>
      <w:r>
        <w:t xml:space="preserve"> </w:t>
      </w:r>
      <w:r>
        <w:t xml:space="preserve">·</w:t>
      </w:r>
      <w:r>
        <w:t xml:space="preserve"> </w:t>
      </w:r>
      <w:r>
        <w:rPr>
          <w:rStyle w:val="VerbatimChar"/>
        </w:rPr>
        <w:t xml:space="preserve">interrupteur</w:t>
      </w:r>
      <w:r>
        <w:t xml:space="preserve"> </w:t>
      </w:r>
      <w:r>
        <w:t xml:space="preserve">·</w:t>
      </w:r>
      <w:r>
        <w:t xml:space="preserve"> </w:t>
      </w:r>
      <w:r>
        <w:rPr>
          <w:rStyle w:val="VerbatimChar"/>
        </w:rPr>
        <w:t xml:space="preserve">moteur</w:t>
      </w:r>
      <w:r>
        <w:t xml:space="preserve"> </w:t>
      </w:r>
      <w:r>
        <w:t xml:space="preserve">·</w:t>
      </w:r>
      <w:r>
        <w:t xml:space="preserve"> </w:t>
      </w:r>
      <w:r>
        <w:rPr>
          <w:rStyle w:val="VerbatimChar"/>
        </w:rPr>
        <w:t xml:space="preserve">arbre + hélice</w:t>
      </w:r>
    </w:p>
    <w:p>
      <w:pPr>
        <w:pStyle w:val="BodyText"/>
      </w:pPr>
      <w:r>
        <w:rPr>
          <w:bCs/>
          <w:b/>
        </w:rPr>
        <w:t xml:space="preserve">Étiquettes-énergies à placer</w:t>
      </w:r>
      <w:r>
        <w:t xml:space="preserve"> </w:t>
      </w:r>
      <w:r>
        <w:t xml:space="preserve">(à découper) :</w:t>
      </w:r>
      <w:r>
        <w:t xml:space="preserve"> </w:t>
      </w:r>
      <w:r>
        <w:rPr>
          <w:rStyle w:val="VerbatimChar"/>
        </w:rPr>
        <w:t xml:space="preserve">énergie électrique</w:t>
      </w:r>
      <w:r>
        <w:t xml:space="preserve"> </w:t>
      </w:r>
      <w:r>
        <w:t xml:space="preserve">·</w:t>
      </w:r>
      <w:r>
        <w:t xml:space="preserve"> </w:t>
      </w:r>
      <w:r>
        <w:rPr>
          <w:rStyle w:val="VerbatimChar"/>
        </w:rPr>
        <w:t xml:space="preserve">énergie mécanique : air en mouvement</w:t>
      </w:r>
    </w:p>
    <w:p>
      <w:r>
        <w:pict>
          <v:rect style="width:0;height:1.5pt" o:hralign="center" o:hrstd="t" o:hr="t"/>
        </w:pict>
      </w:r>
    </w:p>
    <w:bookmarkEnd w:id="22"/>
    <w:bookmarkStart w:id="23" w:name="mon-tableau-dobservation"/>
    <w:p>
      <w:pPr>
        <w:pStyle w:val="Heading2"/>
      </w:pPr>
      <w:r>
        <w:t xml:space="preserve">Mon tableau d’observation</w:t>
      </w:r>
    </w:p>
    <w:p>
      <w:pPr>
        <w:pStyle w:val="FirstParagraph"/>
      </w:pPr>
      <w:r>
        <w:t xml:space="preserve">Je remplis le tableau en manipulant l’objet sans le forcer.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Question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 que j’observe / je note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 où entre l’énergie 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……………………………………………………………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Que fait l’objet, concrètement, quand il marche 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……………………………………………………………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Qu’est-ce qui bouge, chauffe ou éclaire 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……………………………………………………………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 je le débranche, que se passe-t-il 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……………………………………………………………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Quelles pièces ai-je repérées 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……………………………………………………………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3"/>
    <w:bookmarkStart w:id="24" w:name="mes-questions"/>
    <w:p>
      <w:pPr>
        <w:pStyle w:val="Heading2"/>
      </w:pPr>
      <w:r>
        <w:t xml:space="preserve">Mes questions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Qu’est-ce qui le fait marcher ?</w:t>
      </w:r>
    </w:p>
    <w:p>
      <w:pPr>
        <w:numPr>
          <w:ilvl w:val="0"/>
          <w:numId w:val="1000"/>
        </w:numPr>
      </w:pPr>
      <w:r>
        <w:t xml:space="preserve">……………………………………………………………………………………………………………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Quand il fonctionne, qu’est-ce qui bouge, chauffe ou éclaire ?</w:t>
      </w:r>
    </w:p>
    <w:p>
      <w:pPr>
        <w:numPr>
          <w:ilvl w:val="0"/>
          <w:numId w:val="1000"/>
        </w:numPr>
      </w:pPr>
      <w:r>
        <w:t xml:space="preserve">……………………………………………………………………………………………………………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Si je le débranche, que se passe-t-il ?</w:t>
      </w:r>
    </w:p>
    <w:p>
      <w:pPr>
        <w:numPr>
          <w:ilvl w:val="0"/>
          <w:numId w:val="1000"/>
        </w:numPr>
      </w:pPr>
      <w:r>
        <w:t xml:space="preserve">……………………………………………………………………………………………………………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Quelle est la nature de l’énergie qui entre ?</w:t>
      </w:r>
    </w:p>
    <w:p>
      <w:pPr>
        <w:numPr>
          <w:ilvl w:val="0"/>
          <w:numId w:val="1000"/>
        </w:numPr>
      </w:pPr>
      <w:r>
        <w:t xml:space="preserve">……………………………………………………………………………………………………………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Quelle est la nature de l’énergie (ou l’action) qui sort ?</w:t>
      </w:r>
    </w:p>
    <w:p>
      <w:pPr>
        <w:numPr>
          <w:ilvl w:val="0"/>
          <w:numId w:val="1000"/>
        </w:numPr>
      </w:pPr>
      <w:r>
        <w:t xml:space="preserve">……………………………………………………………………………………………………………</w:t>
      </w:r>
    </w:p>
    <w:p>
      <w:r>
        <w:pict>
          <v:rect style="width:0;height:1.5pt" o:hralign="center" o:hrstd="t" o:hr="t"/>
        </w:pict>
      </w:r>
    </w:p>
    <w:bookmarkEnd w:id="24"/>
    <w:bookmarkStart w:id="25" w:name="Xcbaec2264c2a12a2400db9c3d74e0207c49a7c0"/>
    <w:p>
      <w:pPr>
        <w:pStyle w:val="Heading2"/>
      </w:pPr>
      <w:r>
        <w:t xml:space="preserve">Ce que je retiens (à écrire ensemble avec la classe)</w:t>
      </w:r>
    </w:p>
    <w:p>
      <w:pPr>
        <w:pStyle w:val="BlockText"/>
      </w:pPr>
      <w:r>
        <w:rPr>
          <w:bCs/>
          <w:b/>
        </w:rPr>
        <w:t xml:space="preserve">Schéma</w:t>
      </w:r>
      <w:r>
        <w:t xml:space="preserve"> </w:t>
      </w:r>
      <w:r>
        <w:t xml:space="preserve">(à compléter avec la classe) :</w:t>
      </w:r>
    </w:p>
    <w:p>
      <w:pPr>
        <w:pStyle w:val="BlockText"/>
      </w:pPr>
      <w:r>
        <w:rPr>
          <w:rStyle w:val="VerbatimChar"/>
        </w:rPr>
        <w:t xml:space="preserve">…………………………</w:t>
      </w:r>
      <w:r>
        <w:t xml:space="preserve"> </w:t>
      </w:r>
      <w:r>
        <w:t xml:space="preserve">→</w:t>
      </w:r>
      <w:r>
        <w:t xml:space="preserve"> </w:t>
      </w:r>
      <w:r>
        <w:rPr>
          <w:bCs/>
          <w:b/>
        </w:rPr>
        <w:t xml:space="preserve">Alimenter</w:t>
      </w:r>
      <w:r>
        <w:t xml:space="preserve"> </w:t>
      </w:r>
      <w:r>
        <w:t xml:space="preserve">( …………………… ) →</w:t>
      </w:r>
      <w:r>
        <w:t xml:space="preserve"> </w:t>
      </w:r>
      <w:r>
        <w:rPr>
          <w:bCs/>
          <w:b/>
        </w:rPr>
        <w:t xml:space="preserve">Distribuer</w:t>
      </w:r>
      <w:r>
        <w:t xml:space="preserve"> </w:t>
      </w:r>
      <w:r>
        <w:t xml:space="preserve">( …………………… ) →</w:t>
      </w:r>
      <w:r>
        <w:t xml:space="preserve"> </w:t>
      </w:r>
      <w:r>
        <w:rPr>
          <w:bCs/>
          <w:b/>
        </w:rPr>
        <w:t xml:space="preserve">Convertir</w:t>
      </w:r>
      <w:r>
        <w:t xml:space="preserve"> </w:t>
      </w:r>
      <w:r>
        <w:t xml:space="preserve">( …………………… ) →</w:t>
      </w:r>
      <w:r>
        <w:t xml:space="preserve"> </w:t>
      </w:r>
      <w:r>
        <w:rPr>
          <w:bCs/>
          <w:b/>
        </w:rPr>
        <w:t xml:space="preserve">Transmettre</w:t>
      </w:r>
      <w:r>
        <w:t xml:space="preserve"> </w:t>
      </w:r>
      <w:r>
        <w:t xml:space="preserve">( …………………… ) →</w:t>
      </w:r>
      <w:r>
        <w:t xml:space="preserve"> </w:t>
      </w:r>
      <w:r>
        <w:rPr>
          <w:rStyle w:val="VerbatimChar"/>
        </w:rPr>
        <w:t xml:space="preserve">…………………………</w:t>
      </w:r>
    </w:p>
    <w:p>
      <w:pPr>
        <w:pStyle w:val="BlockText"/>
      </w:pPr>
      <w:r>
        <w:rPr>
          <w:bCs/>
          <w:b/>
        </w:rPr>
        <w:t xml:space="preserve">Phrase de synthèse</w:t>
      </w:r>
      <w:r>
        <w:t xml:space="preserve"> </w:t>
      </w:r>
      <w:r>
        <w:t xml:space="preserve">(dictée par la classe, à copier) :</w:t>
      </w:r>
    </w:p>
    <w:p>
      <w:pPr>
        <w:pStyle w:val="BlockText"/>
      </w:pPr>
      <w:r>
        <w:t xml:space="preserve">……………………………………………………………………………………………………………</w:t>
      </w:r>
    </w:p>
    <w:p>
      <w:pPr>
        <w:pStyle w:val="BlockText"/>
      </w:pPr>
      <w:r>
        <w:t xml:space="preserve">……………………………………………………………………………………………………………</w:t>
      </w:r>
    </w:p>
    <w:p>
      <w:pPr>
        <w:pStyle w:val="BlockText"/>
      </w:pPr>
      <w:r>
        <w:t xml:space="preserve">……………………………………………………………………………………………………………</w:t>
      </w:r>
    </w:p>
    <w:p>
      <w:pPr>
        <w:pStyle w:val="BlockText"/>
      </w:pPr>
      <w:r>
        <w:rPr>
          <w:bCs/>
          <w:b/>
        </w:rPr>
        <w:t xml:space="preserve">[DOCUMENT À INSÉRER — Schéma de chaîne d’énergie (modèle)]</w:t>
      </w:r>
      <w:r>
        <w:t xml:space="preserve"> </w:t>
      </w:r>
      <w:r>
        <w:t xml:space="preserve">Schéma de chaîne d’énergie déjà structuré : cases reliées par des flèches, avec les libellés de rôle</w:t>
      </w:r>
      <w:r>
        <w:t xml:space="preserve"> </w:t>
      </w:r>
      <w:r>
        <w:rPr>
          <w:iCs/>
          <w:i/>
        </w:rPr>
        <w:t xml:space="preserve">alimenter / distribuer / convertir-stocker / transmettre</w:t>
      </w:r>
      <w:r>
        <w:t xml:space="preserve">.</w:t>
      </w:r>
    </w:p>
    <w:p>
      <w:pPr>
        <w:pStyle w:val="BlockText"/>
      </w:pPr>
      <w:r>
        <w:t xml:space="preserve">Liens de recherche pour préparer le document :</w:t>
      </w:r>
      <w:r>
        <w:t xml:space="preserve"> </w:t>
      </w:r>
      <w:r>
        <w:t xml:space="preserve">- Wikimedia Commons (requête en anglais) :</w:t>
      </w:r>
      <w:r>
        <w:t xml:space="preserve"> </w:t>
      </w:r>
      <w:r>
        <w:rPr>
          <w:rStyle w:val="VerbatimChar"/>
        </w:rPr>
        <w:t xml:space="preserve">https://commons.wikimedia.org/w/index.php?search=energy+block+diagram+technology&amp;title=Special:MediaSearch&amp;type=image</w:t>
      </w:r>
      <w:r>
        <w:t xml:space="preserve"> </w:t>
      </w:r>
      <w:r>
        <w:t xml:space="preserve">- Google Images (toutes langues) :</w:t>
      </w:r>
      <w:r>
        <w:t xml:space="preserve"> </w:t>
      </w:r>
      <w:r>
        <w:rPr>
          <w:rStyle w:val="VerbatimChar"/>
        </w:rPr>
        <w:t xml:space="preserve">https://www.google.com/search?tbm=isch&amp;q=chaine+d+energie+schema+alimenter+distribuer+convertir+transmettre</w:t>
      </w:r>
    </w:p>
    <w:p>
      <w:r>
        <w:pict>
          <v:rect style="width:0;height:1.5pt" o:hralign="center" o:hrstd="t" o:hr="t"/>
        </w:pict>
      </w:r>
    </w:p>
    <w:bookmarkEnd w:id="25"/>
    <w:bookmarkStart w:id="26" w:name="mon-auto-évaluation"/>
    <w:p>
      <w:pPr>
        <w:pStyle w:val="Heading2"/>
      </w:pPr>
      <w:r>
        <w:t xml:space="preserve">Mon auto-évaluation</w:t>
      </w:r>
    </w:p>
    <w:p>
      <w:pPr>
        <w:pStyle w:val="FirstParagraph"/>
      </w:pPr>
      <w:r>
        <w:t xml:space="preserve">Je coche pour chaque ligne. La réponse réussie ressemble à l’indicateur indiqué.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Je sais…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Réponse réussie = 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Acquis / À revoir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Repérer l’énergie d’entrée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J’ai écrit « énergie électrique » à gauche du schéma.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 / 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Repérer l’énergie/l’action de sortie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J’ai écrit « énergie mécanique : air en mouvement » à droite.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 / 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Placer les constituants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Les 4 étiquettes (prise, interrupteur, moteur, hélice) sont chacune en face du bon rôle.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 / 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Utiliser le vocabulaire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Je peux dire à voix haute : alimenter, distribuer, convertir, transmettre, en montrant la pièce correspondante.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 / ☐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Réinvestir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Sur un 2ᵉ objet (ex. lampe de poche), je trouve seul l’énergie d’entrée et de sortie.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☐ / ☐</w:t>
            </w:r>
          </w:p>
        </w:tc>
      </w:tr>
    </w:tbl>
    <w:p>
      <w:pPr>
        <w:pStyle w:val="BodyText"/>
      </w:pPr>
      <w:r>
        <w:rPr>
          <w:bCs/>
          <w:b/>
        </w:rPr>
        <w:t xml:space="preserve">Ce que je dois revoir :</w:t>
      </w:r>
      <w:r>
        <w:t xml:space="preserve"> </w:t>
      </w:r>
      <w:r>
        <w:t xml:space="preserve">……………………………………………………………………………………</w:t>
      </w:r>
    </w:p>
    <w:bookmarkEnd w:id="26"/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fr-FR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fr-FR</dc:language>
  <cp:keywords/>
  <dcterms:created xsi:type="dcterms:W3CDTF">2026-06-18T18:55:05Z</dcterms:created>
  <dcterms:modified xsi:type="dcterms:W3CDTF">2026-06-18T18:55:05Z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