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fd7f002387a1a9612b6ec6dd5bb0ec41ac52418"/>
    <w:p>
      <w:pPr>
        <w:pStyle w:val="Heading1"/>
      </w:pPr>
      <w:r>
        <w:t xml:space="preserve">Fiche d’activité — La digestion : que deviennent les aliments dans notre corps ?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 : 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Prénom : 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 :</w:t>
            </w:r>
            <w:r>
              <w:t xml:space="preserve"> </w:t>
            </w:r>
            <w:r>
              <w:t xml:space="preserve">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:</w:t>
            </w:r>
            <w:r>
              <w:t xml:space="preserve"> </w:t>
            </w:r>
            <w:r>
              <w:t xml:space="preserve">____ / ____ / ________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Niveau : 5ᵉ — SVT — Le vivant et son évolution : la nutrition des organismes</w:t>
      </w:r>
    </w:p>
    <w:p>
      <w:pPr>
        <w:pStyle w:val="BlockText"/>
      </w:pPr>
      <w:r>
        <w:rPr>
          <w:bCs/>
          <w:b/>
        </w:rPr>
        <w:t xml:space="preserve">Consigne pour bien travailler.</w:t>
      </w:r>
      <w:r>
        <w:t xml:space="preserve"> </w:t>
      </w:r>
      <w:r>
        <w:t xml:space="preserve">Lis chaque étape dans l’ordre. Écris dans les cadres prévus. Tu peux t’appuyer sur les mots-clés :</w:t>
      </w:r>
      <w:r>
        <w:t xml:space="preserve"> </w:t>
      </w:r>
      <w:r>
        <w:rPr>
          <w:bCs/>
          <w:b/>
        </w:rPr>
        <w:t xml:space="preserve">amidon · salive · eau iodée · témoin · nutriments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20" w:name="mes-objectifs-je-sais"/>
    <w:p>
      <w:pPr>
        <w:pStyle w:val="Heading2"/>
      </w:pPr>
      <w:r>
        <w:t xml:space="preserve">🎯 Mes objectifs — « Je sais… »</w:t>
      </w:r>
    </w:p>
    <w:p>
      <w:pPr>
        <w:pStyle w:val="FirstParagraph"/>
      </w:pPr>
      <w:r>
        <w:t xml:space="preserve">À la fin de la séance, je dois être capable de :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situer et nommer</w:t>
      </w:r>
      <w:r>
        <w:t xml:space="preserve"> </w:t>
      </w:r>
      <w:r>
        <w:t xml:space="preserve">les principaux organes du tube digestif sur un schéma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concevoir</w:t>
      </w:r>
      <w:r>
        <w:t xml:space="preserve"> </w:t>
      </w:r>
      <w:r>
        <w:t xml:space="preserve">une expérience</w:t>
      </w:r>
      <w:r>
        <w:t xml:space="preserve"> </w:t>
      </w:r>
      <w:r>
        <w:rPr>
          <w:bCs/>
          <w:b/>
        </w:rPr>
        <w:t xml:space="preserve">avec témoin</w:t>
      </w:r>
      <w:r>
        <w:t xml:space="preserve"> </w:t>
      </w:r>
      <w:r>
        <w:t xml:space="preserve">pour tester l’action de la salive sur l’amidon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interpréter</w:t>
      </w:r>
      <w:r>
        <w:t xml:space="preserve"> </w:t>
      </w:r>
      <w:r>
        <w:t xml:space="preserve">un test à l’</w:t>
      </w:r>
      <w:r>
        <w:rPr>
          <w:bCs/>
          <w:b/>
        </w:rPr>
        <w:t xml:space="preserve">eau iodée</w:t>
      </w:r>
      <w:r>
        <w:t xml:space="preserve"> </w:t>
      </w:r>
      <w:r>
        <w:t xml:space="preserve">comme une</w:t>
      </w:r>
      <w:r>
        <w:t xml:space="preserve"> </w:t>
      </w:r>
      <w:r>
        <w:rPr>
          <w:bCs/>
          <w:b/>
        </w:rPr>
        <w:t xml:space="preserve">détection de l’amidon</w:t>
      </w:r>
      <w:r>
        <w:t xml:space="preserve"> </w:t>
      </w:r>
      <w:r>
        <w:t xml:space="preserve">(et de sa disparition)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expliquer</w:t>
      </w:r>
      <w:r>
        <w:t xml:space="preserve"> </w:t>
      </w:r>
      <w:r>
        <w:t xml:space="preserve">qu’au cours de la digestion les aliments sont transformés en nutriments.</w:t>
      </w:r>
    </w:p>
    <w:p>
      <w:r>
        <w:pict>
          <v:rect style="width:0;height:1.5pt" o:hralign="center" o:hrstd="t" o:hr="t"/>
        </w:pict>
      </w:r>
    </w:p>
    <w:bookmarkEnd w:id="20"/>
    <w:bookmarkStart w:id="21" w:name="le-problème"/>
    <w:p>
      <w:pPr>
        <w:pStyle w:val="Heading2"/>
      </w:pPr>
      <w:r>
        <w:t xml:space="preserve">1. Le problème 🔎</w:t>
      </w:r>
    </w:p>
    <w:p>
      <w:pPr>
        <w:pStyle w:val="FirstParagraph"/>
      </w:pPr>
      <w:r>
        <w:t xml:space="preserve">On avale un morceau de pain. Plusieurs heures plus tard, il a disparu. Où est-il passé ?</w:t>
      </w:r>
    </w:p>
    <w:p>
      <w:pPr>
        <w:pStyle w:val="BodyText"/>
      </w:pPr>
      <w:r>
        <w:rPr>
          <w:bCs/>
          <w:b/>
        </w:rPr>
        <w:t xml:space="preserve">À compléter — En une phrase, j’écris ce que je crois qu’il arrive au pain dans mon corps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 réponse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Le problème de la séance :</w:t>
      </w:r>
    </w:p>
    <w:p>
      <w:pPr>
        <w:pStyle w:val="BlockText"/>
      </w:pPr>
      <w:r>
        <w:t xml:space="preserve">Que deviennent les aliments dans notre corps ?</w:t>
      </w:r>
    </w:p>
    <w:p>
      <w:r>
        <w:pict>
          <v:rect style="width:0;height:1.5pt" o:hralign="center" o:hrstd="t" o:hr="t"/>
        </w:pict>
      </w:r>
    </w:p>
    <w:bookmarkEnd w:id="21"/>
    <w:bookmarkStart w:id="22" w:name="le-trajet-des-aliments-schéma-à-légender"/>
    <w:p>
      <w:pPr>
        <w:pStyle w:val="Heading2"/>
      </w:pPr>
      <w:r>
        <w:t xml:space="preserve">2. Le trajet des aliments — schéma à légender 🗺️</w:t>
      </w:r>
    </w:p>
    <w:p>
      <w:pPr>
        <w:pStyle w:val="FirstParagraph"/>
      </w:pPr>
      <w:r>
        <w:t xml:space="preserve">Avec mon binôme, je place sur le schéma le nom des organes traversés par les aliments,</w:t>
      </w:r>
      <w:r>
        <w:t xml:space="preserve"> </w:t>
      </w:r>
      <w:r>
        <w:rPr>
          <w:bCs/>
          <w:b/>
        </w:rPr>
        <w:t xml:space="preserve">dans l’ordre</w:t>
      </w:r>
      <w:r>
        <w:t xml:space="preserve">, puis je trace</w:t>
      </w:r>
      <w:r>
        <w:t xml:space="preserve"> </w:t>
      </w:r>
      <w:r>
        <w:rPr>
          <w:bCs/>
          <w:b/>
        </w:rPr>
        <w:t xml:space="preserve">en couleur</w:t>
      </w:r>
      <w:r>
        <w:t xml:space="preserve"> </w:t>
      </w:r>
      <w:r>
        <w:t xml:space="preserve">le trajet d’un aliment.</w:t>
      </w:r>
    </w:p>
    <w:p>
      <w:pPr>
        <w:pStyle w:val="BlockText"/>
      </w:pPr>
      <w:r>
        <w:t xml:space="preserve">[DOCUMENT À INSÉRER : schéma anatomique de l’appareil digestif humain, vue d’ensemble, légendes effacées (document muet à compléter par l’élève)]</w:t>
      </w:r>
    </w:p>
    <w:p>
      <w:pPr>
        <w:pStyle w:val="BlockText"/>
      </w:pPr>
      <w:r>
        <w:t xml:space="preserve">Pour trouver un schéma libre de droits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Recherche Wikimedia Commons</w:t>
      </w:r>
      <w:r>
        <w:t xml:space="preserve"> </w:t>
      </w:r>
      <w:r>
        <w:t xml:space="preserve">(requête en anglais) :</w:t>
      </w:r>
      <w:r>
        <w:t xml:space="preserve"> </w:t>
      </w:r>
      <w:r>
        <w:rPr>
          <w:rStyle w:val="VerbatimChar"/>
        </w:rPr>
        <w:t xml:space="preserve">https://commons.wikimedia.org/w/index.php?search=human+digestive+system+diagram&amp;title=Special:MediaSearch&amp;type=image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Recherche d’images généraliste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https://www.google.com/search?tbm=isch&amp;q=human+digestive+system+diagram</w:t>
      </w:r>
    </w:p>
    <w:p>
      <w:pPr>
        <w:pStyle w:val="FirstParagraph"/>
      </w:pPr>
      <w:r>
        <w:rPr>
          <w:bCs/>
          <w:b/>
        </w:rPr>
        <w:t xml:space="preserve">Étiquettes à placer :</w:t>
      </w:r>
      <w:r>
        <w:t xml:space="preserve"> </w:t>
      </w:r>
      <w:r>
        <w:t xml:space="preserve">bouche · œsophage · estomac · intestin grêle · gros intestin · anus</w:t>
      </w:r>
    </w:p>
    <w:p>
      <w:pPr>
        <w:pStyle w:val="BodyText"/>
      </w:pPr>
      <w:r>
        <w:rPr>
          <w:bCs/>
          <w:b/>
        </w:rPr>
        <w:t xml:space="preserve">Légende à compléter :</w:t>
      </w:r>
    </w:p>
    <w:p>
      <w:pPr>
        <w:numPr>
          <w:ilvl w:val="0"/>
          <w:numId w:val="1002"/>
        </w:numPr>
        <w:pStyle w:val="Compact"/>
      </w:pPr>
      <w:r>
        <w:t xml:space="preserve">……………………….. (entrée des aliments)</w:t>
      </w:r>
    </w:p>
    <w:p>
      <w:pPr>
        <w:numPr>
          <w:ilvl w:val="0"/>
          <w:numId w:val="1002"/>
        </w:numPr>
        <w:pStyle w:val="Compact"/>
      </w:pPr>
      <w:r>
        <w:t xml:space="preserve">……………………….. (conduit vers l’estomac)</w:t>
      </w:r>
    </w:p>
    <w:p>
      <w:pPr>
        <w:numPr>
          <w:ilvl w:val="0"/>
          <w:numId w:val="1002"/>
        </w:numPr>
        <w:pStyle w:val="Compact"/>
      </w:pPr>
      <w:r>
        <w:t xml:space="preserve">………………………..</w:t>
      </w:r>
    </w:p>
    <w:p>
      <w:pPr>
        <w:numPr>
          <w:ilvl w:val="0"/>
          <w:numId w:val="1002"/>
        </w:numPr>
        <w:pStyle w:val="Compact"/>
      </w:pPr>
      <w:r>
        <w:t xml:space="preserve">……………………….. (où les nutriments passent dans le sang)</w:t>
      </w:r>
    </w:p>
    <w:p>
      <w:pPr>
        <w:numPr>
          <w:ilvl w:val="0"/>
          <w:numId w:val="1002"/>
        </w:numPr>
        <w:pStyle w:val="Compact"/>
      </w:pPr>
      <w:r>
        <w:t xml:space="preserve">………………………..</w:t>
      </w:r>
    </w:p>
    <w:p>
      <w:pPr>
        <w:numPr>
          <w:ilvl w:val="0"/>
          <w:numId w:val="1002"/>
        </w:numPr>
        <w:pStyle w:val="Compact"/>
      </w:pPr>
      <w:r>
        <w:t xml:space="preserve">……………………….. (sortie)</w:t>
      </w:r>
    </w:p>
    <w:p>
      <w:r>
        <w:pict>
          <v:rect style="width:0;height:1.5pt" o:hralign="center" o:hrstd="t" o:hr="t"/>
        </w:pict>
      </w:r>
    </w:p>
    <w:bookmarkEnd w:id="22"/>
    <w:bookmarkStart w:id="24" w:name="la-salive-transforme-t-elle-lamidon"/>
    <w:p>
      <w:pPr>
        <w:pStyle w:val="Heading2"/>
      </w:pPr>
      <w:r>
        <w:t xml:space="preserve">3. La salive transforme-t-elle l’amidon ? 🧪</w:t>
      </w:r>
    </w:p>
    <w:p>
      <w:pPr>
        <w:pStyle w:val="FirstParagraph"/>
      </w:pPr>
      <w:r>
        <w:t xml:space="preserve">L’eau iodée colore l’empois d’amidon en</w:t>
      </w:r>
      <w:r>
        <w:t xml:space="preserve"> </w:t>
      </w:r>
      <w:r>
        <w:rPr>
          <w:bCs/>
          <w:b/>
        </w:rPr>
        <w:t xml:space="preserve">bleu-noir</w:t>
      </w:r>
      <w:r>
        <w:t xml:space="preserve">. Cette couleur signale la présence d’</w:t>
      </w:r>
      <w:r>
        <w:rPr>
          <w:bCs/>
          <w:b/>
        </w:rPr>
        <w:t xml:space="preserve">amidon</w:t>
      </w:r>
      <w:r>
        <w:t xml:space="preserve">, un constituant du pain.</w:t>
      </w:r>
    </w:p>
    <w:p>
      <w:pPr>
        <w:pStyle w:val="BlockText"/>
      </w:pPr>
      <w:r>
        <w:rPr>
          <w:bCs/>
          <w:b/>
        </w:rPr>
        <w:t xml:space="preserve">Eau iodée + amidon → couleur bleu-noir.</w:t>
      </w:r>
      <w:r>
        <w:t xml:space="preserve"> </w:t>
      </w:r>
      <w:r>
        <w:rPr>
          <w:bCs/>
          <w:b/>
        </w:rPr>
        <w:t xml:space="preserve">Pas de bleu-noir → il n’y a plus d’amidon.</w:t>
      </w:r>
    </w:p>
    <w:p>
      <w:pPr>
        <w:pStyle w:val="FirstParagraph"/>
      </w:pPr>
      <w:r>
        <w:t xml:space="preserve">⚠️ L’eau iodée détecte</w:t>
      </w:r>
      <w:r>
        <w:t xml:space="preserve"> </w:t>
      </w:r>
      <w:r>
        <w:rPr>
          <w:bCs/>
          <w:b/>
        </w:rPr>
        <w:t xml:space="preserve">l’amidon</w:t>
      </w:r>
      <w:r>
        <w:t xml:space="preserve"> </w:t>
      </w:r>
      <w:r>
        <w:t xml:space="preserve">: elle montre seulement si l’amidon a</w:t>
      </w:r>
      <w:r>
        <w:t xml:space="preserve"> </w:t>
      </w:r>
      <w:r>
        <w:rPr>
          <w:bCs/>
          <w:b/>
        </w:rPr>
        <w:t xml:space="preserve">disparu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Mon hypothèse — À compléter :</w:t>
      </w:r>
    </w:p>
    <w:p>
      <w:pPr>
        <w:pStyle w:val="BlockText"/>
      </w:pPr>
      <w:r>
        <w:rPr>
          <w:iCs/>
          <w:i/>
        </w:rPr>
        <w:t xml:space="preserve">Si la salive transforme l’amidon, alors l’eau iodée ne colorera plus le tube ………… .</w:t>
      </w:r>
    </w:p>
    <w:bookmarkStart w:id="23" w:name="mon-protocole-lexpérience-avec-témoin"/>
    <w:p>
      <w:pPr>
        <w:pStyle w:val="Heading3"/>
      </w:pPr>
      <w:r>
        <w:t xml:space="preserve">Mon protocole (l’expérience avec témoin) 🖐️</w:t>
      </w:r>
    </w:p>
    <w:p>
      <w:pPr>
        <w:pStyle w:val="FirstParagraph"/>
      </w:pPr>
      <w:r>
        <w:t xml:space="preserve">Je prépare</w:t>
      </w:r>
      <w:r>
        <w:t xml:space="preserve"> </w:t>
      </w:r>
      <w:r>
        <w:rPr>
          <w:bCs/>
          <w:b/>
        </w:rPr>
        <w:t xml:space="preserve">2 tubes à essai</w:t>
      </w:r>
      <w:r>
        <w:t xml:space="preserve">, étiquetés</w:t>
      </w:r>
      <w:r>
        <w:t xml:space="preserve"> </w:t>
      </w:r>
      <w:r>
        <w:rPr>
          <w:bCs/>
          <w:b/>
        </w:rPr>
        <w:t xml:space="preserve">A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B</w:t>
      </w:r>
      <w:r>
        <w:t xml:space="preserve">, et je les place au</w:t>
      </w:r>
      <w:r>
        <w:t xml:space="preserve"> </w:t>
      </w:r>
      <w:r>
        <w:rPr>
          <w:bCs/>
          <w:b/>
        </w:rPr>
        <w:t xml:space="preserve">bain-marie à 37 °C</w:t>
      </w:r>
      <w:r>
        <w:t xml:space="preserve"> </w:t>
      </w:r>
      <w:r>
        <w:t xml:space="preserve">(la température du corps) pendant</w:t>
      </w:r>
      <w:r>
        <w:t xml:space="preserve"> </w:t>
      </w:r>
      <w:r>
        <w:rPr>
          <w:bCs/>
          <w:b/>
        </w:rPr>
        <w:t xml:space="preserve">~10 à 15 min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À compléter — Je complète le contenu de chaque tube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Tube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Rôle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 — témoin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amidon + ……………………. (pas de salive)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sert de comparaison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 — test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amidon + …………………….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teste mon hypothèse</w:t>
            </w:r>
          </w:p>
        </w:tc>
      </w:tr>
    </w:tbl>
    <w:p>
      <w:pPr>
        <w:pStyle w:val="BodyText"/>
      </w:pPr>
      <w:r>
        <w:rPr>
          <w:bCs/>
          <w:b/>
        </w:rPr>
        <w:t xml:space="preserve">À compléter — Pourquoi le tube A (témoin) est-il indispensable ?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 réponse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Sécurité :</w:t>
      </w:r>
      <w:r>
        <w:t xml:space="preserve"> </w:t>
      </w:r>
      <w:r>
        <w:t xml:space="preserve">je manipule le bain-marie chaud avec la</w:t>
      </w:r>
      <w:r>
        <w:t xml:space="preserve"> </w:t>
      </w:r>
      <w:r>
        <w:rPr>
          <w:bCs/>
          <w:b/>
        </w:rPr>
        <w:t xml:space="preserve">pince</w:t>
      </w:r>
      <w:r>
        <w:t xml:space="preserve">, je ne mets pas les doigts dans l’eau, je ne cours pas.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mes-résultats"/>
    <w:p>
      <w:pPr>
        <w:pStyle w:val="Heading2"/>
      </w:pPr>
      <w:r>
        <w:t xml:space="preserve">4. Mes résultats 👁️</w:t>
      </w:r>
    </w:p>
    <w:p>
      <w:pPr>
        <w:pStyle w:val="FirstParagraph"/>
      </w:pPr>
      <w:r>
        <w:t xml:space="preserve">Quand le temps est écoulé, j’ajoute l’</w:t>
      </w:r>
      <w:r>
        <w:rPr>
          <w:bCs/>
          <w:b/>
        </w:rPr>
        <w:t xml:space="preserve">eau iodée</w:t>
      </w:r>
      <w:r>
        <w:t xml:space="preserve"> </w:t>
      </w:r>
      <w:r>
        <w:t xml:space="preserve">dans les tubes A et B, puis j’observe.</w:t>
      </w:r>
    </w:p>
    <w:p>
      <w:pPr>
        <w:pStyle w:val="BodyText"/>
      </w:pPr>
      <w:r>
        <w:rPr>
          <w:bCs/>
          <w:b/>
        </w:rPr>
        <w:t xml:space="preserve">À compléter — Je note la couleur observée à l’eau iodée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Tube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Couleur observée à l’eau iodée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L’amidon est-il présent 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 — amidon + eau (témoin)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oui ☐ non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 — amidon + salive (test)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oui ☐ non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mon-interprétation"/>
    <w:p>
      <w:pPr>
        <w:pStyle w:val="Heading2"/>
      </w:pPr>
      <w:r>
        <w:t xml:space="preserve">5. Mon interprétation 🤔</w:t>
      </w:r>
    </w:p>
    <w:p>
      <w:pPr>
        <w:pStyle w:val="FirstParagraph"/>
      </w:pPr>
      <w:r>
        <w:rPr>
          <w:bCs/>
          <w:b/>
        </w:rPr>
        <w:t xml:space="preserve">À compléter — Aide : « Dans le tube …, l’eau iodée … donc l’amidon … ».</w:t>
      </w:r>
    </w:p>
    <w:p>
      <w:pPr>
        <w:pStyle w:val="BlockText"/>
      </w:pPr>
      <w:r>
        <w:t xml:space="preserve">Tube A (témoin) : reste ……………………., donc l’amidon est …………………….. .</w:t>
      </w:r>
    </w:p>
    <w:p>
      <w:pPr>
        <w:pStyle w:val="BlockText"/>
      </w:pPr>
      <w:r>
        <w:t xml:space="preserve">Tube B (test) : ne se colore plus / reste ……………………., donc l’amidon a …………………….. .</w:t>
      </w:r>
    </w:p>
    <w:p>
      <w:pPr>
        <w:pStyle w:val="FirstParagraph"/>
      </w:pPr>
      <w:r>
        <w:rPr>
          <w:bCs/>
          <w:b/>
        </w:rPr>
        <w:t xml:space="preserve">À compléter — Quelle est la seule différence entre le tube A et le tube B ?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79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 réponse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Donc c’est bien la ……………………. — et non la chaleur ou l’eau — qui a fait disparaître l’amidon.</w:t>
      </w:r>
    </w:p>
    <w:p>
      <w:r>
        <w:pict>
          <v:rect style="width:0;height:1.5pt" o:hralign="center" o:hrstd="t" o:hr="t"/>
        </w:pict>
      </w:r>
    </w:p>
    <w:bookmarkEnd w:id="26"/>
    <w:bookmarkStart w:id="27" w:name="X647f623a725fed22a8ac8369b698961d3f79f9f"/>
    <w:p>
      <w:pPr>
        <w:pStyle w:val="Heading2"/>
      </w:pPr>
      <w:r>
        <w:t xml:space="preserve">6. Ma conclusion — trace écrite à co-construire 📝</w:t>
      </w:r>
    </w:p>
    <w:p>
      <w:pPr>
        <w:pStyle w:val="FirstParagraph"/>
      </w:pPr>
      <w:r>
        <w:rPr>
          <w:bCs/>
          <w:b/>
        </w:rPr>
        <w:t xml:space="preserve">À compléter avec la classe — je complète les mots manquants :</w:t>
      </w:r>
    </w:p>
    <w:p>
      <w:pPr>
        <w:pStyle w:val="BlockText"/>
      </w:pPr>
      <w:r>
        <w:t xml:space="preserve">Les aliments suivent un</w:t>
      </w:r>
      <w:r>
        <w:t xml:space="preserve"> </w:t>
      </w:r>
      <w:r>
        <w:rPr>
          <w:bCs/>
          <w:b/>
        </w:rPr>
        <w:t xml:space="preserve">trajet</w:t>
      </w:r>
      <w:r>
        <w:t xml:space="preserve"> </w:t>
      </w:r>
      <w:r>
        <w:t xml:space="preserve">dans le tube digestif (bouche → estomac → intestin grêle…).</w:t>
      </w:r>
      <w:r>
        <w:t xml:space="preserve"> </w:t>
      </w:r>
      <w:r>
        <w:t xml:space="preserve">Tout au long de ce trajet, ils sont …………………….. et découpés en très petits</w:t>
      </w:r>
      <w:r>
        <w:t xml:space="preserve"> </w:t>
      </w:r>
      <w:r>
        <w:t xml:space="preserve">éléments appelés</w:t>
      </w:r>
      <w:r>
        <w:t xml:space="preserve"> </w:t>
      </w:r>
      <w:r>
        <w:rPr>
          <w:bCs/>
          <w:b/>
        </w:rPr>
        <w:t xml:space="preserve">n…………..</w:t>
      </w:r>
      <w:r>
        <w:t xml:space="preserve"> </w:t>
      </w:r>
      <w:r>
        <w:t xml:space="preserve">.</w:t>
      </w:r>
    </w:p>
    <w:p>
      <w:pPr>
        <w:pStyle w:val="BlockText"/>
      </w:pPr>
      <w:r>
        <w:t xml:space="preserve">Notre expérience montre que</w:t>
      </w:r>
      <w:r>
        <w:t xml:space="preserve"> </w:t>
      </w:r>
      <w:r>
        <w:rPr>
          <w:bCs/>
          <w:b/>
        </w:rPr>
        <w:t xml:space="preserve">la salive transforme l’amidon en sucres</w:t>
      </w:r>
      <w:r>
        <w:t xml:space="preserve">.</w:t>
      </w:r>
    </w:p>
    <w:p>
      <w:pPr>
        <w:pStyle w:val="BlockText"/>
      </w:pPr>
      <w:r>
        <w:t xml:space="preserve">Les nutriments passent ensuite dans le …………………….. au niveau de l’intestin grêle.</w:t>
      </w:r>
    </w:p>
    <w:p>
      <w:pPr>
        <w:pStyle w:val="FirstParagraph"/>
      </w:pPr>
      <w:r>
        <w:rPr>
          <w:bCs/>
          <w:b/>
        </w:rPr>
        <w:t xml:space="preserve">Schéma-bilan à compléter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Au départ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l’arrivée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Amidon (aliment)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salive, à 37 °C 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 (sucres)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mon-auto-évaluation"/>
    <w:p>
      <w:pPr>
        <w:pStyle w:val="Heading2"/>
      </w:pPr>
      <w:r>
        <w:t xml:space="preserve">7. Mon auto-évaluation ✅</w:t>
      </w:r>
    </w:p>
    <w:p>
      <w:pPr>
        <w:pStyle w:val="FirstParagraph"/>
      </w:pPr>
      <w:r>
        <w:t xml:space="preserve">Pour chaque ligne, je coche le niveau atteint en m’appuyant sur l’</w:t>
      </w:r>
      <w:r>
        <w:rPr>
          <w:bCs/>
          <w:b/>
        </w:rPr>
        <w:t xml:space="preserve">indicateur de réussite</w:t>
      </w:r>
      <w:r>
        <w:t xml:space="preserve">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(à quoi ressemble une réponse réussie)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 / 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Nommer le trajet des aliments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place dans l’ordre bouche, œsophage, estomac, intestin grêle, gros intestin, anus sans erreur.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Concevoir une expérience avec témoin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peux dire pourquoi le tube A (sans salive) est indispensable pour conclure.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Lire le test à l’eau iodée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sais que le bleu-noir signale l’amidon, et que sa disparition montre que l’amidon a été transformé.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le devenir des aliments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une phrase contenant les mots « transformés » et « nutriments ».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Pictogrammes utilisés :</w:t>
      </w:r>
      <w:r>
        <w:t xml:space="preserve"> </w:t>
      </w:r>
      <w:r>
        <w:t xml:space="preserve">🔎 réfléchir · 🗺️ situer · 🧪 manipuler · 🖐️ préparer · 👁️ observer · 🤔 interpréter · 📝 conclure.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2026-06-22T08:29:48Z</dcterms:created>
  <dcterms:modified xsi:type="dcterms:W3CDTF">2026-06-22T08:29:48Z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