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0ad253b2b661d58bb0d17c2a6d8632e4c4c830"/>
    <w:p>
      <w:pPr>
        <w:pStyle w:val="Heading1"/>
      </w:pPr>
      <w:r>
        <w:t xml:space="preserve">Fiche d’activité expérimentale — Lumière et vision : propagation rectiligne, ombres et réflexion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Nom :</w:t>
            </w:r>
            <w:r>
              <w:t xml:space="preserve"> </w:t>
            </w:r>
            <w:r>
              <w:t xml:space="preserve">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Prénom :</w:t>
            </w:r>
            <w:r>
              <w:t xml:space="preserve"> </w:t>
            </w:r>
            <w:r>
              <w:t xml:space="preserve">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 :</w:t>
            </w:r>
            <w:r>
              <w:t xml:space="preserve"> </w:t>
            </w:r>
            <w:r>
              <w:t xml:space="preserve">4ᵉ 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:</w:t>
            </w:r>
            <w:r>
              <w:t xml:space="preserve"> </w:t>
            </w:r>
            <w:r>
              <w:t xml:space="preserve">______ / ______ / 20______</w:t>
            </w:r>
          </w:p>
        </w:tc>
      </w:tr>
    </w:tbl>
    <w:p>
      <w:pPr>
        <w:pStyle w:val="BodyText"/>
      </w:pPr>
      <w:r>
        <w:rPr>
          <w:bCs/>
          <w:b/>
        </w:rPr>
        <w:t xml:space="preserve">Discipline :</w:t>
      </w:r>
      <w:r>
        <w:t xml:space="preserve"> </w:t>
      </w:r>
      <w:r>
        <w:t xml:space="preserve">Physique-Chimie —</w:t>
      </w:r>
      <w:r>
        <w:t xml:space="preserve"> </w:t>
      </w:r>
      <w:r>
        <w:rPr>
          <w:bCs/>
          <w:b/>
        </w:rPr>
        <w:t xml:space="preserve">Thème :</w:t>
      </w:r>
      <w:r>
        <w:t xml:space="preserve"> </w:t>
      </w:r>
      <w:r>
        <w:t xml:space="preserve">Des signaux pour observer et communiquer.</w:t>
      </w:r>
      <w:r>
        <w:t xml:space="preserve"> </w:t>
      </w:r>
      <w:r>
        <w:rPr>
          <w:bCs/>
          <w:b/>
        </w:rPr>
        <w:t xml:space="preserve">Matériel sur ma paillasse (binôme) :</w:t>
      </w:r>
      <w:r>
        <w:t xml:space="preserve"> </w:t>
      </w:r>
      <w:r>
        <w:t xml:space="preserve">1 boîte optique (lanterne à fente) ou lampe de bureau + écran à fentes, 1 miroir plan, 1 petit objet opaque (balle, figurine), 1 écran blanc (carton), 1 réglette, 1 équerre, feutres, craie.</w:t>
      </w:r>
    </w:p>
    <w:p>
      <w:pPr>
        <w:pStyle w:val="BlockText"/>
      </w:pPr>
      <w:r>
        <w:rPr>
          <w:bCs/>
          <w:b/>
        </w:rPr>
        <w:t xml:space="preserve">⚠️ Sécurité.</w:t>
      </w:r>
      <w:r>
        <w:t xml:space="preserve"> </w:t>
      </w:r>
      <w:r>
        <w:t xml:space="preserve">Je ne regarde jamais une source vive de face ; je ne dirige pas un faisceau vers les yeux d’un camarade ; je manipule les miroirs à plat (bords parfois coupants) ;</w:t>
      </w:r>
      <w:r>
        <w:t xml:space="preserve"> </w:t>
      </w:r>
      <w:r>
        <w:rPr>
          <w:bCs/>
          <w:b/>
        </w:rPr>
        <w:t xml:space="preserve">aucun laser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20" w:name="objectifs-je-sais"/>
    <w:p>
      <w:pPr>
        <w:pStyle w:val="Heading2"/>
      </w:pPr>
      <w:r>
        <w:t xml:space="preserve">Objectifs — « Je sais… »</w:t>
      </w:r>
    </w:p>
    <w:p>
      <w:pPr>
        <w:pStyle w:val="FirstParagraph"/>
      </w:pPr>
      <w:r>
        <w:t xml:space="preserve">À la fin de la séance, je suis capable de 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distinguer</w:t>
      </w:r>
      <w:r>
        <w:t xml:space="preserve"> </w:t>
      </w:r>
      <w:r>
        <w:t xml:space="preserve">une</w:t>
      </w:r>
      <w:r>
        <w:t xml:space="preserve"> </w:t>
      </w:r>
      <w:r>
        <w:rPr>
          <w:bCs/>
          <w:b/>
        </w:rPr>
        <w:t xml:space="preserve">source primaire</w:t>
      </w:r>
      <w:r>
        <w:t xml:space="preserve"> </w:t>
      </w:r>
      <w:r>
        <w:t xml:space="preserve">(qui produit sa propre lumière) d’un</w:t>
      </w:r>
      <w:r>
        <w:t xml:space="preserve"> </w:t>
      </w:r>
      <w:r>
        <w:rPr>
          <w:bCs/>
          <w:b/>
        </w:rPr>
        <w:t xml:space="preserve">objet diffusant</w:t>
      </w:r>
      <w:r>
        <w:t xml:space="preserve"> </w:t>
      </w:r>
      <w:r>
        <w:t xml:space="preserve">(qui renvoie la lumière reçue) 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énoncer</w:t>
      </w:r>
      <w:r>
        <w:t xml:space="preserve"> </w:t>
      </w:r>
      <w:r>
        <w:t xml:space="preserve">que, dans un milieu transparent et homogène, la lumière se propage en</w:t>
      </w:r>
      <w:r>
        <w:t xml:space="preserve"> </w:t>
      </w:r>
      <w:r>
        <w:rPr>
          <w:bCs/>
          <w:b/>
        </w:rPr>
        <w:t xml:space="preserve">ligne droite</w:t>
      </w:r>
      <w:r>
        <w:t xml:space="preserve"> </w:t>
      </w:r>
      <w:r>
        <w:t xml:space="preserve">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modéliser</w:t>
      </w:r>
      <w:r>
        <w:t xml:space="preserve"> </w:t>
      </w:r>
      <w:r>
        <w:t xml:space="preserve">un trajet lumineux par un</w:t>
      </w:r>
      <w:r>
        <w:t xml:space="preserve"> </w:t>
      </w:r>
      <w:r>
        <w:rPr>
          <w:bCs/>
          <w:b/>
        </w:rPr>
        <w:t xml:space="preserve">rayon lumineux</w:t>
      </w:r>
      <w:r>
        <w:t xml:space="preserve"> </w:t>
      </w:r>
      <w:r>
        <w:t xml:space="preserve">(trait + flèche orientée) et un</w:t>
      </w:r>
      <w:r>
        <w:t xml:space="preserve"> </w:t>
      </w:r>
      <w:r>
        <w:rPr>
          <w:bCs/>
          <w:b/>
        </w:rPr>
        <w:t xml:space="preserve">faisceau</w:t>
      </w:r>
      <w:r>
        <w:t xml:space="preserve"> </w:t>
      </w:r>
      <w:r>
        <w:t xml:space="preserve">par un ensemble de rayons 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expliquer</w:t>
      </w:r>
      <w:r>
        <w:t xml:space="preserve"> </w:t>
      </w:r>
      <w:r>
        <w:t xml:space="preserve">la formation d’une</w:t>
      </w:r>
      <w:r>
        <w:t xml:space="preserve"> </w:t>
      </w:r>
      <w:r>
        <w:rPr>
          <w:bCs/>
          <w:b/>
        </w:rPr>
        <w:t xml:space="preserve">ombre propre</w:t>
      </w:r>
      <w:r>
        <w:t xml:space="preserve"> </w:t>
      </w:r>
      <w:r>
        <w:t xml:space="preserve">et d’une</w:t>
      </w:r>
      <w:r>
        <w:t xml:space="preserve"> </w:t>
      </w:r>
      <w:r>
        <w:rPr>
          <w:bCs/>
          <w:b/>
        </w:rPr>
        <w:t xml:space="preserve">ombre portée</w:t>
      </w:r>
      <w:r>
        <w:t xml:space="preserve"> </w:t>
      </w:r>
      <w:r>
        <w:t xml:space="preserve">à l’aide du</w:t>
      </w:r>
      <w:r>
        <w:t xml:space="preserve"> </w:t>
      </w:r>
      <w:r>
        <w:rPr>
          <w:bCs/>
          <w:b/>
        </w:rPr>
        <w:t xml:space="preserve">cône d’ombre</w:t>
      </w:r>
      <w:r>
        <w:t xml:space="preserve"> </w:t>
      </w:r>
      <w:r>
        <w:t xml:space="preserve">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observer</w:t>
      </w:r>
      <w:r>
        <w:t xml:space="preserve"> </w:t>
      </w:r>
      <w:r>
        <w:t xml:space="preserve">qu’une</w:t>
      </w:r>
      <w:r>
        <w:t xml:space="preserve"> </w:t>
      </w:r>
      <w:r>
        <w:rPr>
          <w:bCs/>
          <w:b/>
        </w:rPr>
        <w:t xml:space="preserve">surface réfléchissante</w:t>
      </w:r>
      <w:r>
        <w:t xml:space="preserve"> </w:t>
      </w:r>
      <w:r>
        <w:t xml:space="preserve">(miroir) renvoie la lumière de façon régulière.</w:t>
      </w:r>
    </w:p>
    <w:p>
      <w:r>
        <w:pict>
          <v:rect style="width:0;height:1.5pt" o:hralign="center" o:hrstd="t" o:hr="t"/>
        </w:pict>
      </w:r>
    </w:p>
    <w:bookmarkEnd w:id="20"/>
    <w:bookmarkStart w:id="21" w:name="situation-déclenchante"/>
    <w:p>
      <w:pPr>
        <w:pStyle w:val="Heading2"/>
      </w:pPr>
      <w:r>
        <w:t xml:space="preserve">1. Situation déclenchante</w:t>
      </w:r>
    </w:p>
    <w:p>
      <w:pPr>
        <w:pStyle w:val="FirstParagraph"/>
      </w:pPr>
      <w:r>
        <w:t xml:space="preserve">Rideaux tirés, dans la pénombre, je ne vois pas la</w:t>
      </w:r>
      <w:r>
        <w:t xml:space="preserve"> </w:t>
      </w:r>
      <w:r>
        <w:rPr>
          <w:bCs/>
          <w:b/>
        </w:rPr>
        <w:t xml:space="preserve">balle blanche</w:t>
      </w:r>
      <w:r>
        <w:t xml:space="preserve"> </w:t>
      </w:r>
      <w:r>
        <w:t xml:space="preserve">posée sur la paillasse. Le professeur l’éclaire avec la lampe : la balle « s’allume » — pourtant ce n’est pas une lampe.</w:t>
      </w:r>
    </w:p>
    <w:p>
      <w:pPr>
        <w:pStyle w:val="BodyText"/>
      </w:pPr>
      <w:r>
        <w:rPr>
          <w:bCs/>
          <w:b/>
        </w:rPr>
        <w:t xml:space="preserve">Question :</w:t>
      </w:r>
      <w:r>
        <w:t xml:space="preserve"> </w:t>
      </w:r>
      <w:r>
        <w:rPr>
          <w:iCs/>
          <w:i/>
        </w:rPr>
        <w:t xml:space="preserve">La balle blanche : produit-elle de la lumière ou la renvoie-t-elle ?</w:t>
      </w:r>
    </w:p>
    <w:p>
      <w:pPr>
        <w:pStyle w:val="BodyText"/>
      </w:pPr>
      <w:r>
        <w:t xml:space="preserve">J’écris ma réponse en une phrase, avec une justification (« produit » / « renvoie ») 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Cs/>
          <w:b/>
        </w:rPr>
        <w:t xml:space="preserve">Deux mots de scientifique.</w:t>
      </w:r>
      <w:r>
        <w:t xml:space="preserve"> </w:t>
      </w:r>
      <w:r>
        <w:t xml:space="preserve">Je classe à l’oral ces 4 exemples en</w:t>
      </w:r>
      <w:r>
        <w:t xml:space="preserve"> </w:t>
      </w:r>
      <w:r>
        <w:rPr>
          <w:bCs/>
          <w:b/>
        </w:rPr>
        <w:t xml:space="preserve">source primaire</w:t>
      </w:r>
      <w:r>
        <w:t xml:space="preserve"> </w:t>
      </w:r>
      <w:r>
        <w:t xml:space="preserve">(produit sa lumière) ou</w:t>
      </w:r>
      <w:r>
        <w:t xml:space="preserve"> </w:t>
      </w:r>
      <w:r>
        <w:rPr>
          <w:bCs/>
          <w:b/>
        </w:rPr>
        <w:t xml:space="preserve">objet diffusant</w:t>
      </w:r>
      <w:r>
        <w:t xml:space="preserve"> </w:t>
      </w:r>
      <w:r>
        <w:t xml:space="preserve">(renvoie la lumière reçue) :</w:t>
      </w:r>
      <w:r>
        <w:t xml:space="preserve"> </w:t>
      </w:r>
      <w:r>
        <w:t xml:space="preserve">Soleil → ____________ · écran de téléphone allumé → ____________ · mur blanc → ____________ · Lune → ____________</w:t>
      </w:r>
    </w:p>
    <w:p>
      <w:r>
        <w:pict>
          <v:rect style="width:0;height:1.5pt" o:hralign="center" o:hrstd="t" o:hr="t"/>
        </w:pict>
      </w:r>
    </w:p>
    <w:bookmarkEnd w:id="21"/>
    <w:bookmarkStart w:id="22" w:name="le-problème-à-résoudre"/>
    <w:p>
      <w:pPr>
        <w:pStyle w:val="Heading2"/>
      </w:pPr>
      <w:r>
        <w:t xml:space="preserve">2. Le problème à résoudre</w:t>
      </w:r>
    </w:p>
    <w:p>
      <w:pPr>
        <w:pStyle w:val="FirstParagraph"/>
      </w:pPr>
      <w:r>
        <w:t xml:space="preserve">Cette lumière qui part de la source,</w:t>
      </w:r>
      <w:r>
        <w:t xml:space="preserve"> </w:t>
      </w:r>
      <w:r>
        <w:rPr>
          <w:bCs/>
          <w:b/>
        </w:rPr>
        <w:t xml:space="preserve">par où passe-t-elle pour arriver à nos yeux ?</w:t>
      </w:r>
    </w:p>
    <w:p>
      <w:pPr>
        <w:pStyle w:val="BodyText"/>
      </w:pPr>
      <w:r>
        <w:t xml:space="preserve">J’écris le problème scientifique sous forme de question 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2"/>
    <w:bookmarkStart w:id="23" w:name="mes-hypothèses"/>
    <w:p>
      <w:pPr>
        <w:pStyle w:val="Heading2"/>
      </w:pPr>
      <w:r>
        <w:t xml:space="preserve">3. Mes hypothèses</w:t>
      </w:r>
    </w:p>
    <w:p>
      <w:pPr>
        <w:pStyle w:val="FirstParagraph"/>
      </w:pPr>
      <w:r>
        <w:t xml:space="preserve">Avant de manipuler, je propose</w:t>
      </w:r>
      <w:r>
        <w:t xml:space="preserve"> </w:t>
      </w:r>
      <w:r>
        <w:rPr>
          <w:bCs/>
          <w:b/>
        </w:rPr>
        <w:t xml:space="preserve">mes</w:t>
      </w:r>
      <w:r>
        <w:t xml:space="preserve"> </w:t>
      </w:r>
      <w:r>
        <w:t xml:space="preserve">réponses (elles seront vérifiées par l’expérience) :</w:t>
      </w:r>
    </w:p>
    <w:p>
      <w:pPr>
        <w:numPr>
          <w:ilvl w:val="0"/>
          <w:numId w:val="1002"/>
        </w:numPr>
      </w:pPr>
      <w:r>
        <w:t xml:space="preserve">Selon moi, la lumière voyage en suivant un trajet : ☐ courbe ☐ en ligne droite ☐ je ne sais pas</w:t>
      </w:r>
    </w:p>
    <w:p>
      <w:pPr>
        <w:numPr>
          <w:ilvl w:val="0"/>
          <w:numId w:val="1002"/>
        </w:numPr>
      </w:pPr>
      <w:r>
        <w:t xml:space="preserve">Si un objet opaque barre la route à la lumière, je pense qu’il se passera : ___________________________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Xe984671a82ecbbccbfe27cd88a169f1c95c5636"/>
    <w:p>
      <w:pPr>
        <w:pStyle w:val="Heading2"/>
      </w:pPr>
      <w:r>
        <w:t xml:space="preserve">4. Investigation 1 — La lumière voyage-t-elle en ligne droite ?</w:t>
      </w:r>
    </w:p>
    <w:p>
      <w:pPr>
        <w:pStyle w:val="FirstParagraph"/>
      </w:pPr>
      <w:r>
        <w:rPr>
          <w:bCs/>
          <w:b/>
        </w:rPr>
        <w:t xml:space="preserve">Consigne :</w:t>
      </w:r>
      <w:r>
        <w:t xml:space="preserve"> </w:t>
      </w:r>
      <w:r>
        <w:rPr>
          <w:iCs/>
          <w:i/>
        </w:rPr>
        <w:t xml:space="preserve">Avec une source, des cartons percés et un écran, trouve une expérience qui prouve que la lumière va tout droit. Schématise ce que tu vois.</w:t>
      </w:r>
    </w:p>
    <w:p>
      <w:pPr>
        <w:pStyle w:val="BodyText"/>
      </w:pPr>
      <w:r>
        <w:rPr>
          <w:bCs/>
          <w:b/>
        </w:rPr>
        <w:t xml:space="preserve">Pistes à essayer en binôme :</w:t>
      </w:r>
      <w:r>
        <w:t xml:space="preserve"> </w:t>
      </w:r>
      <w:r>
        <w:t xml:space="preserve">- rendre le</w:t>
      </w:r>
      <w:r>
        <w:t xml:space="preserve"> </w:t>
      </w:r>
      <w:r>
        <w:rPr>
          <w:bCs/>
          <w:b/>
        </w:rPr>
        <w:t xml:space="preserve">faisceau</w:t>
      </w:r>
      <w:r>
        <w:t xml:space="preserve"> </w:t>
      </w:r>
      <w:r>
        <w:t xml:space="preserve">visible en frôlant l’écran blanc poudré de</w:t>
      </w:r>
      <w:r>
        <w:t xml:space="preserve"> </w:t>
      </w:r>
      <w:r>
        <w:rPr>
          <w:bCs/>
          <w:b/>
        </w:rPr>
        <w:t xml:space="preserve">craie</w:t>
      </w:r>
      <w:r>
        <w:t xml:space="preserve"> </w:t>
      </w:r>
      <w:r>
        <w:t xml:space="preserve">: on « voit » le trait droit de lumière ;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les trois trous alignés</w:t>
      </w:r>
      <w:r>
        <w:t xml:space="preserve"> </w:t>
      </w:r>
      <w:r>
        <w:t xml:space="preserve">: la tache lumineuse n’apparaît que lorsque les trois cartons percés sont parfaitement</w:t>
      </w:r>
      <w:r>
        <w:t xml:space="preserve"> </w:t>
      </w:r>
      <w:r>
        <w:rPr>
          <w:bCs/>
          <w:b/>
        </w:rPr>
        <w:t xml:space="preserve">alignés</w:t>
      </w:r>
      <w:r>
        <w:t xml:space="preserve">.</w:t>
      </w:r>
    </w:p>
    <w:p>
      <w:pPr>
        <w:pStyle w:val="BlockText"/>
      </w:pPr>
      <w:r>
        <w:rPr>
          <w:bCs/>
          <w:b/>
        </w:rPr>
        <w:t xml:space="preserve">Question pendant la manipulation :</w:t>
      </w:r>
      <w:r>
        <w:t xml:space="preserve"> </w:t>
      </w:r>
      <w:r>
        <w:t xml:space="preserve">si je désaligne un trou, la tache lumineuse reste-t-elle ? ☐ Oui ☐ Non</w:t>
      </w:r>
    </w:p>
    <w:p>
      <w:pPr>
        <w:pStyle w:val="FirstParagraph"/>
      </w:pPr>
      <w:r>
        <w:rPr>
          <w:bCs/>
          <w:b/>
        </w:rPr>
        <w:t xml:space="preserve">Schéma à tracer</w:t>
      </w:r>
      <w:r>
        <w:t xml:space="preserve"> </w:t>
      </w:r>
      <w:r>
        <w:t xml:space="preserve">(la source, les cartons percés / la fente, l’écran, le trajet de la lumière avec une flèche indiquant le sens)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✏️ Zone à dessiner — Trace ici le trajet de la lumière que tu observes. N’oublie pas la flèche qui indique le sens !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Ma conclusion provisoire :</w:t>
      </w:r>
      <w:r>
        <w:t xml:space="preserve"> </w:t>
      </w:r>
      <w:r>
        <w:t xml:space="preserve">le trajet de la lumière est ☐ courbe ☐ rectiligne (en ligne droite), parce que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4"/>
    <w:bookmarkStart w:id="25" w:name="investigation-2-ombres-et-cône-dombre"/>
    <w:p>
      <w:pPr>
        <w:pStyle w:val="Heading2"/>
      </w:pPr>
      <w:r>
        <w:t xml:space="preserve">5. Investigation 2 — Ombres et cône d’ombre</w:t>
      </w:r>
    </w:p>
    <w:p>
      <w:pPr>
        <w:pStyle w:val="FirstParagraph"/>
      </w:pPr>
      <w:r>
        <w:rPr>
          <w:bCs/>
          <w:b/>
        </w:rPr>
        <w:t xml:space="preserve">Consigne :</w:t>
      </w:r>
      <w:r>
        <w:t xml:space="preserve"> </w:t>
      </w:r>
      <w:r>
        <w:rPr>
          <w:iCs/>
          <w:i/>
        </w:rPr>
        <w:t xml:space="preserve">Place un objet opaque dans le faisceau. Repère la zone totalement sombre derrière l’objet et trace-la sur l’écran.</w:t>
      </w:r>
    </w:p>
    <w:p>
      <w:pPr>
        <w:pStyle w:val="BodyText"/>
      </w:pPr>
      <w:r>
        <w:t xml:space="preserve">J’identifie et je nomme sur mon montage :</w:t>
      </w:r>
      <w:r>
        <w:t xml:space="preserve"> </w:t>
      </w:r>
      <w:r>
        <w:t xml:space="preserve">- l’</w:t>
      </w:r>
      <w:r>
        <w:rPr>
          <w:bCs/>
          <w:b/>
        </w:rPr>
        <w:t xml:space="preserve">ombre propre</w:t>
      </w:r>
      <w:r>
        <w:t xml:space="preserve"> </w:t>
      </w:r>
      <w:r>
        <w:t xml:space="preserve">: la face non éclairée de l’objet ;</w:t>
      </w:r>
      <w:r>
        <w:t xml:space="preserve"> </w:t>
      </w:r>
      <w:r>
        <w:t xml:space="preserve">- l’</w:t>
      </w:r>
      <w:r>
        <w:rPr>
          <w:bCs/>
          <w:b/>
        </w:rPr>
        <w:t xml:space="preserve">ombre portée</w:t>
      </w:r>
      <w:r>
        <w:t xml:space="preserve"> </w:t>
      </w:r>
      <w:r>
        <w:t xml:space="preserve">: la zone sombre sur l’écran ;</w:t>
      </w:r>
      <w:r>
        <w:t xml:space="preserve"> </w:t>
      </w:r>
      <w:r>
        <w:t xml:space="preserve">- le</w:t>
      </w:r>
      <w:r>
        <w:t xml:space="preserve"> </w:t>
      </w:r>
      <w:r>
        <w:rPr>
          <w:bCs/>
          <w:b/>
        </w:rPr>
        <w:t xml:space="preserve">cône d’ombre</w:t>
      </w:r>
      <w:r>
        <w:t xml:space="preserve"> </w:t>
      </w:r>
      <w:r>
        <w:t xml:space="preserve">: la zone totalement sombre derrière l’objet.</w:t>
      </w:r>
    </w:p>
    <w:p>
      <w:pPr>
        <w:pStyle w:val="BlockText"/>
      </w:pPr>
      <w:r>
        <w:rPr>
          <w:bCs/>
          <w:b/>
        </w:rPr>
        <w:t xml:space="preserve">Question pendant la manipulation :</w:t>
      </w:r>
      <w:r>
        <w:t xml:space="preserve"> </w:t>
      </w:r>
      <w:r>
        <w:t xml:space="preserve">d’où part le bord de l’ombre ? _______________________________</w:t>
      </w:r>
    </w:p>
    <w:p>
      <w:pPr>
        <w:pStyle w:val="FirstParagraph"/>
      </w:pPr>
      <w:r>
        <w:rPr>
          <w:bCs/>
          <w:b/>
        </w:rPr>
        <w:t xml:space="preserve">Schéma à tracer</w:t>
      </w:r>
      <w:r>
        <w:t xml:space="preserve"> </w:t>
      </w:r>
      <w:r>
        <w:t xml:space="preserve">(la source, l’objet opaque, deux rayons rasant ses bords, l’écran, le cône d’ombre à colorier)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✏️ Zone à dessiner — Source • Écran (Place l’objet opaque, trace 2 rayons rasants, colorie le cône d’ombre)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réflexion-sur-un-miroir-démonstration"/>
    <w:p>
      <w:pPr>
        <w:pStyle w:val="Heading2"/>
      </w:pPr>
      <w:r>
        <w:t xml:space="preserve">6. Réflexion sur un miroir (démonstration)</w:t>
      </w:r>
    </w:p>
    <w:p>
      <w:pPr>
        <w:pStyle w:val="FirstParagraph"/>
      </w:pPr>
      <w:r>
        <w:t xml:space="preserve">Le professeur envoie le faisceau de la boîte optique sur un</w:t>
      </w:r>
      <w:r>
        <w:t xml:space="preserve"> </w:t>
      </w:r>
      <w:r>
        <w:rPr>
          <w:bCs/>
          <w:b/>
        </w:rPr>
        <w:t xml:space="preserve">miroir plan</w:t>
      </w:r>
      <w:r>
        <w:t xml:space="preserve"> </w:t>
      </w:r>
      <w:r>
        <w:t xml:space="preserve">posé à plat. Le rayon ne disparaît pas : il</w:t>
      </w:r>
      <w:r>
        <w:t xml:space="preserve"> </w:t>
      </w:r>
      <w:r>
        <w:rPr>
          <w:bCs/>
          <w:b/>
        </w:rPr>
        <w:t xml:space="preserve">repart</w:t>
      </w:r>
      <w:r>
        <w:t xml:space="preserve"> </w:t>
      </w:r>
      <w:r>
        <w:t xml:space="preserve">en ligne droite dans une nouvelle direction.</w:t>
      </w:r>
    </w:p>
    <w:p>
      <w:pPr>
        <w:pStyle w:val="BodyText"/>
      </w:pPr>
      <w:r>
        <w:rPr>
          <w:bCs/>
          <w:b/>
        </w:rPr>
        <w:t xml:space="preserve">Schéma à compléter</w:t>
      </w:r>
      <w:r>
        <w:t xml:space="preserve"> </w:t>
      </w:r>
      <w:r>
        <w:t xml:space="preserve">(rayon avant le miroir =</w:t>
      </w:r>
      <w:r>
        <w:t xml:space="preserve"> </w:t>
      </w:r>
      <w:r>
        <w:rPr>
          <w:bCs/>
          <w:b/>
        </w:rPr>
        <w:t xml:space="preserve">rayon incident</w:t>
      </w:r>
      <w:r>
        <w:t xml:space="preserve"> </w:t>
      </w:r>
      <w:r>
        <w:t xml:space="preserve">; le</w:t>
      </w:r>
      <w:r>
        <w:t xml:space="preserve"> </w:t>
      </w:r>
      <w:r>
        <w:rPr>
          <w:bCs/>
          <w:b/>
        </w:rPr>
        <w:t xml:space="preserve">miroir</w:t>
      </w:r>
      <w:r>
        <w:t xml:space="preserve"> </w:t>
      </w:r>
      <w:r>
        <w:t xml:space="preserve">; rayon après le miroir =</w:t>
      </w:r>
      <w:r>
        <w:t xml:space="preserve"> </w:t>
      </w:r>
      <w:r>
        <w:rPr>
          <w:bCs/>
          <w:b/>
        </w:rPr>
        <w:t xml:space="preserve">rayon réfléchi</w:t>
      </w:r>
      <w:r>
        <w:t xml:space="preserve">, avec leurs flèches)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✏️ Zone à dessiner — Place le miroir (trait épais) et trace les deux rayons avec leurs flèches.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tableau-de-résultats"/>
    <w:p>
      <w:pPr>
        <w:pStyle w:val="Heading2"/>
      </w:pPr>
      <w:r>
        <w:t xml:space="preserve">7. Tableau de résultats</w:t>
      </w:r>
    </w:p>
    <w:p>
      <w:pPr>
        <w:pStyle w:val="FirstParagraph"/>
      </w:pPr>
      <w:r>
        <w:t xml:space="preserve">Je remplis le tableau au fur et à mesure de mes observations.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Expérience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j’observe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j’en conclus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Trous alignés / désalignés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Faisceau révélé à la craie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Objet opaque dans le faisceau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Faisceau envoyé sur un miroir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30" w:name="trace-écrite-à-co-construire"/>
    <w:p>
      <w:pPr>
        <w:pStyle w:val="Heading2"/>
      </w:pPr>
      <w:r>
        <w:t xml:space="preserve">8. Trace écrite À CO-CONSTRUIRE</w:t>
      </w:r>
    </w:p>
    <w:p>
      <w:pPr>
        <w:pStyle w:val="FirstParagraph"/>
      </w:pPr>
      <w:r>
        <w:rPr>
          <w:iCs/>
          <w:i/>
        </w:rPr>
        <w:t xml:space="preserve">Chaque énoncé est construit ensemble au tableau, puis je le complète avec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mes</w:t>
      </w:r>
      <w:r>
        <w:rPr>
          <w:iCs/>
          <w:i/>
        </w:rPr>
        <w:t xml:space="preserve"> </w:t>
      </w:r>
      <w:r>
        <w:rPr>
          <w:iCs/>
          <w:i/>
        </w:rPr>
        <w:t xml:space="preserve">mots.</w:t>
      </w:r>
    </w:p>
    <w:bookmarkStart w:id="28" w:name="schéma-à-reproduire-et-à-légender"/>
    <w:p>
      <w:pPr>
        <w:pStyle w:val="Heading3"/>
      </w:pPr>
      <w:r>
        <w:t xml:space="preserve">Schéma à reproduire et à légender</w:t>
      </w:r>
    </w:p>
    <w:p>
      <w:pPr>
        <w:pStyle w:val="FirstParagraph"/>
      </w:pPr>
      <w:r>
        <w:t xml:space="preserve">Je reproduis le schéma construit au tableau et je légende :</w:t>
      </w:r>
      <w:r>
        <w:t xml:space="preserve"> </w:t>
      </w:r>
      <w:r>
        <w:t xml:space="preserve">- un</w:t>
      </w:r>
      <w:r>
        <w:t xml:space="preserve"> </w:t>
      </w:r>
      <w:r>
        <w:rPr>
          <w:bCs/>
          <w:b/>
        </w:rPr>
        <w:t xml:space="preserve">rayon lumineux</w:t>
      </w:r>
      <w:r>
        <w:t xml:space="preserve"> </w:t>
      </w:r>
      <w:r>
        <w:t xml:space="preserve">: trait droit +</w:t>
      </w:r>
      <w:r>
        <w:t xml:space="preserve"> </w:t>
      </w:r>
      <w:r>
        <w:rPr>
          <w:bCs/>
          <w:b/>
        </w:rPr>
        <w:t xml:space="preserve">flèche</w:t>
      </w:r>
      <w:r>
        <w:t xml:space="preserve"> </w:t>
      </w:r>
      <w:r>
        <w:t xml:space="preserve">(sens de propagation) ;</w:t>
      </w:r>
      <w:r>
        <w:t xml:space="preserve"> </w:t>
      </w:r>
      <w:r>
        <w:t xml:space="preserve">- un</w:t>
      </w:r>
      <w:r>
        <w:t xml:space="preserve"> </w:t>
      </w:r>
      <w:r>
        <w:rPr>
          <w:bCs/>
          <w:b/>
        </w:rPr>
        <w:t xml:space="preserve">faisceau</w:t>
      </w:r>
      <w:r>
        <w:t xml:space="preserve"> </w:t>
      </w:r>
      <w:r>
        <w:t xml:space="preserve">: ensemble de rayons issus de la source ;</w:t>
      </w:r>
      <w:r>
        <w:t xml:space="preserve"> </w:t>
      </w:r>
      <w:r>
        <w:t xml:space="preserve">- un objet opaque dans le faisceau →</w:t>
      </w:r>
      <w:r>
        <w:t xml:space="preserve"> </w:t>
      </w:r>
      <w:r>
        <w:rPr>
          <w:bCs/>
          <w:b/>
        </w:rPr>
        <w:t xml:space="preserve">ombre propre</w:t>
      </w:r>
      <w:r>
        <w:t xml:space="preserve">,</w:t>
      </w:r>
      <w:r>
        <w:t xml:space="preserve"> </w:t>
      </w:r>
      <w:r>
        <w:rPr>
          <w:bCs/>
          <w:b/>
        </w:rPr>
        <w:t xml:space="preserve">ombre portée</w:t>
      </w:r>
      <w:r>
        <w:t xml:space="preserve">,</w:t>
      </w:r>
      <w:r>
        <w:t xml:space="preserve"> </w:t>
      </w:r>
      <w:r>
        <w:rPr>
          <w:bCs/>
          <w:b/>
        </w:rPr>
        <w:t xml:space="preserve">cône d’ombre</w:t>
      </w:r>
      <w:r>
        <w:t xml:space="preserve"> </w:t>
      </w:r>
      <w:r>
        <w:t xml:space="preserve">;</w:t>
      </w:r>
      <w:r>
        <w:t xml:space="preserve"> </w:t>
      </w:r>
      <w:r>
        <w:t xml:space="preserve">- un</w:t>
      </w:r>
      <w:r>
        <w:t xml:space="preserve"> </w:t>
      </w:r>
      <w:r>
        <w:rPr>
          <w:bCs/>
          <w:b/>
        </w:rPr>
        <w:t xml:space="preserve">miroir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rayon incident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rayon réfléchi</w:t>
      </w:r>
      <w:r>
        <w:t xml:space="preserve"> </w:t>
      </w:r>
      <w:r>
        <w:t xml:space="preserve">sur la</w:t>
      </w:r>
      <w:r>
        <w:t xml:space="preserve"> </w:t>
      </w:r>
      <w:r>
        <w:rPr>
          <w:bCs/>
          <w:b/>
        </w:rPr>
        <w:t xml:space="preserve">surface réfléchissante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✏️ Zone à dessiner — Trace et légende ici le schéma de synthèse.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bookmarkEnd w:id="28"/>
    <w:bookmarkStart w:id="29" w:name="texte-à-compléter"/>
    <w:p>
      <w:pPr>
        <w:pStyle w:val="Heading3"/>
      </w:pPr>
      <w:r>
        <w:t xml:space="preserve">Texte à compléter</w:t>
      </w:r>
    </w:p>
    <w:p>
      <w:pPr>
        <w:pStyle w:val="BlockText"/>
      </w:pPr>
      <w:r>
        <w:t xml:space="preserve">Une</w:t>
      </w:r>
      <w:r>
        <w:t xml:space="preserve"> </w:t>
      </w:r>
      <w:r>
        <w:rPr>
          <w:bCs/>
          <w:b/>
        </w:rPr>
        <w:t xml:space="preserve">source ……… ( __________ )</w:t>
      </w:r>
      <w:r>
        <w:t xml:space="preserve"> </w:t>
      </w:r>
      <w:r>
        <w:t xml:space="preserve">produit sa propre lumière ; un</w:t>
      </w:r>
      <w:r>
        <w:t xml:space="preserve"> </w:t>
      </w:r>
      <w:r>
        <w:rPr>
          <w:bCs/>
          <w:b/>
        </w:rPr>
        <w:t xml:space="preserve">objet ……… ( __________ )</w:t>
      </w:r>
      <w:r>
        <w:t xml:space="preserve"> </w:t>
      </w:r>
      <w:r>
        <w:t xml:space="preserve">renvoie la lumière qu’il reçoit.</w:t>
      </w:r>
    </w:p>
    <w:p>
      <w:pPr>
        <w:pStyle w:val="BlockText"/>
      </w:pPr>
      <w:r>
        <w:t xml:space="preserve">Dans un milieu transparent et homogène, la lumière se propage en</w:t>
      </w:r>
      <w:r>
        <w:t xml:space="preserve"> </w:t>
      </w:r>
      <w:r>
        <w:rPr>
          <w:bCs/>
          <w:b/>
        </w:rPr>
        <w:t xml:space="preserve">……… ( __________ )</w:t>
      </w:r>
      <w:r>
        <w:t xml:space="preserve">. On modélise son trajet par un</w:t>
      </w:r>
      <w:r>
        <w:t xml:space="preserve"> </w:t>
      </w:r>
      <w:r>
        <w:rPr>
          <w:bCs/>
          <w:b/>
        </w:rPr>
        <w:t xml:space="preserve">……… ( __________ )</w:t>
      </w:r>
      <w:r>
        <w:t xml:space="preserve"> </w:t>
      </w:r>
      <w:r>
        <w:t xml:space="preserve">orienté.</w:t>
      </w:r>
    </w:p>
    <w:p>
      <w:pPr>
        <w:pStyle w:val="BlockText"/>
      </w:pPr>
      <w:r>
        <w:t xml:space="preserve">Quand un objet opaque arrête la lumière, il se forme une</w:t>
      </w:r>
      <w:r>
        <w:t xml:space="preserve"> </w:t>
      </w:r>
      <w:r>
        <w:rPr>
          <w:bCs/>
          <w:b/>
        </w:rPr>
        <w:t xml:space="preserve">ombre ……… ( __________ )</w:t>
      </w:r>
      <w:r>
        <w:t xml:space="preserve"> </w:t>
      </w:r>
      <w:r>
        <w:t xml:space="preserve">sur l’écran ; la zone sombre derrière l’objet est le</w:t>
      </w:r>
      <w:r>
        <w:t xml:space="preserve"> </w:t>
      </w:r>
      <w:r>
        <w:rPr>
          <w:bCs/>
          <w:b/>
        </w:rPr>
        <w:t xml:space="preserve">……… ( __________ )</w:t>
      </w:r>
      <w:r>
        <w:t xml:space="preserve">.</w:t>
      </w:r>
    </w:p>
    <w:p>
      <w:pPr>
        <w:pStyle w:val="BlockText"/>
      </w:pPr>
      <w:r>
        <w:t xml:space="preserve">Une surface réfléchissante (un</w:t>
      </w:r>
      <w:r>
        <w:t xml:space="preserve"> </w:t>
      </w:r>
      <w:r>
        <w:rPr>
          <w:bCs/>
          <w:b/>
        </w:rPr>
        <w:t xml:space="preserve">……… ( __________ )</w:t>
      </w:r>
      <w:r>
        <w:t xml:space="preserve">) renvoie la lumière : le rayon</w:t>
      </w:r>
      <w:r>
        <w:t xml:space="preserve"> </w:t>
      </w:r>
      <w:r>
        <w:rPr>
          <w:bCs/>
          <w:b/>
        </w:rPr>
        <w:t xml:space="preserve">……… ( __________ )</w:t>
      </w:r>
      <w:r>
        <w:t xml:space="preserve"> </w:t>
      </w:r>
      <w:r>
        <w:t xml:space="preserve">repart en ligne droite.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auto-évaluation"/>
    <w:p>
      <w:pPr>
        <w:pStyle w:val="Heading2"/>
      </w:pPr>
      <w:r>
        <w:t xml:space="preserve">9. Auto-évaluation</w:t>
      </w:r>
    </w:p>
    <w:p>
      <w:pPr>
        <w:pStyle w:val="FirstParagraph"/>
      </w:pPr>
      <w:r>
        <w:t xml:space="preserve">Pour chaque ligne, je regarde l’</w:t>
      </w:r>
      <w:r>
        <w:rPr>
          <w:bCs/>
          <w:b/>
        </w:rPr>
        <w:t xml:space="preserve">indicateur</w:t>
      </w:r>
      <w:r>
        <w:t xml:space="preserve"> </w:t>
      </w:r>
      <w:r>
        <w:t xml:space="preserve">: si je peux le faire seul, je coche</w:t>
      </w:r>
      <w:r>
        <w:t xml:space="preserve"> </w:t>
      </w:r>
      <w:r>
        <w:rPr>
          <w:iCs/>
          <w:i/>
        </w:rPr>
        <w:t xml:space="preserve">Acquis</w:t>
      </w:r>
      <w:r>
        <w:t xml:space="preserve"> </w:t>
      </w:r>
      <w:r>
        <w:t xml:space="preserve">; sinon, je coche</w:t>
      </w:r>
      <w:r>
        <w:t xml:space="preserve"> </w:t>
      </w:r>
      <w:r>
        <w:rPr>
          <w:iCs/>
          <w:i/>
        </w:rPr>
        <w:t xml:space="preserve">À retravailler</w:t>
      </w:r>
      <w:r>
        <w:t xml:space="preserve"> </w:t>
      </w:r>
      <w:r>
        <w:t xml:space="preserve">et je note la ligne dans mon agenda.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Ce que je sais faire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(ce à quoi ressemble une réponse réussie)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 / À retravailler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Distinguer source primaire et objet diffusant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classe correctement 4 exemples (Soleil = primaire, Lune = diffusant…) et je justifie par « produit / renvoie la lumière ».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Énoncer la propagation rectiligne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: « dans un milieu transparent et homogène, la lumière se propage en ligne droite » et je cite l’expérience des trous alignés.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Tracer un rayon lumineux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 rayon est un</w:t>
            </w:r>
            <w:r>
              <w:t xml:space="preserve"> </w:t>
            </w:r>
            <w:r>
              <w:rPr>
                <w:bCs/>
                <w:b/>
              </w:rPr>
              <w:t xml:space="preserve">trait droit avec une flèche</w:t>
            </w:r>
            <w:r>
              <w:t xml:space="preserve"> </w:t>
            </w:r>
            <w:r>
              <w:t xml:space="preserve">orientée de la source vers l’écran.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Expliquer une ombre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 mon schéma, je place ombre propre, ombre portée et cône d’ombre au bon endroit.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Décrire la réflexion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dessine rayon incident et rayon réfléchi partant du miroir, tous deux rectilignes.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</w:tbl>
    <w:p>
      <w:pPr>
        <w:pStyle w:val="BodyText"/>
      </w:pPr>
      <w:r>
        <w:rPr>
          <w:bCs/>
          <w:b/>
        </w:rPr>
        <w:t xml:space="preserve">J’entoure</w:t>
      </w:r>
      <w:r>
        <w:t xml:space="preserve"> </w:t>
      </w:r>
      <w:r>
        <w:t xml:space="preserve">une difficulté qui me reste et</w:t>
      </w:r>
      <w:r>
        <w:t xml:space="preserve"> </w:t>
      </w:r>
      <w:r>
        <w:rPr>
          <w:bCs/>
          <w:b/>
        </w:rPr>
        <w:t xml:space="preserve">je note une question</w:t>
      </w:r>
      <w:r>
        <w:t xml:space="preserve"> </w:t>
      </w:r>
      <w:r>
        <w:t xml:space="preserve">à poser au professeur 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1"/>
    <w:bookmarkStart w:id="32" w:name="pour-aller-plus-loin-si-jai-terminé"/>
    <w:p>
      <w:pPr>
        <w:pStyle w:val="Heading2"/>
      </w:pPr>
      <w:r>
        <w:t xml:space="preserve">Pour aller plus loin (si j’ai terminé)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Mini-éclipse :</w:t>
      </w:r>
      <w:r>
        <w:t xml:space="preserve"> </w:t>
      </w:r>
      <w:r>
        <w:t xml:space="preserve">avec une lampe (Soleil) et deux balles (Terre, Lune), je reproduis l’alignement Soleil–Terre–Lune et j’explique, à l’aide du</w:t>
      </w:r>
      <w:r>
        <w:t xml:space="preserve"> </w:t>
      </w:r>
      <w:r>
        <w:rPr>
          <w:bCs/>
          <w:b/>
        </w:rPr>
        <w:t xml:space="preserve">cône d’ombre</w:t>
      </w:r>
      <w:r>
        <w:t xml:space="preserve">, pourquoi un point de la Terre passe dans l’ombre. Je schématise.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Ombres multiples :</w:t>
      </w:r>
      <w:r>
        <w:t xml:space="preserve"> </w:t>
      </w:r>
      <w:r>
        <w:t xml:space="preserve">je prévois puis je vérifie le nombre d’ombres obtenues avec deux puis trois lampes ; je nomme la zone de</w:t>
      </w:r>
      <w:r>
        <w:t xml:space="preserve"> </w:t>
      </w:r>
      <w:r>
        <w:rPr>
          <w:bCs/>
          <w:b/>
        </w:rPr>
        <w:t xml:space="preserve">pénombre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Défi de visée :</w:t>
      </w:r>
      <w:r>
        <w:t xml:space="preserve"> </w:t>
      </w:r>
      <w:r>
        <w:t xml:space="preserve">j’aligne « à l’œil » trois repères sur la paillasse, puis je vérifie à la réglette que la lumière passe — je justifie le lien avec la propagation rectiligne.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Rédaction :</w:t>
      </w:r>
      <w:r>
        <w:t xml:space="preserve"> </w:t>
      </w:r>
      <w:r>
        <w:t xml:space="preserve">j’explique en 3 lignes pourquoi on voit la Lune alors qu’elle ne produit pas de lumière.</w:t>
      </w:r>
    </w:p>
    <w:p>
      <w:r>
        <w:pict>
          <v:rect style="width:0;height:1.5pt" o:hralign="center" o:hrstd="t" o:hr="t"/>
        </w:pict>
      </w:r>
    </w:p>
    <w:bookmarkEnd w:id="32"/>
    <w:bookmarkStart w:id="33" w:name="illustration-recherche-dimage-si-besoin"/>
    <w:p>
      <w:pPr>
        <w:pStyle w:val="Heading2"/>
      </w:pPr>
      <w:r>
        <w:t xml:space="preserve">Illustration (recherche d’image, si besoin)</w:t>
      </w:r>
    </w:p>
    <w:p>
      <w:pPr>
        <w:pStyle w:val="FirstParagraph"/>
      </w:pPr>
      <w:r>
        <w:t xml:space="preserve">Pour retrouver un schéma d’</w:t>
      </w:r>
      <w:r>
        <w:rPr>
          <w:bCs/>
          <w:b/>
        </w:rPr>
        <w:t xml:space="preserve">ombre portée / cône d’ombre</w:t>
      </w:r>
      <w:r>
        <w:t xml:space="preserve"> </w:t>
      </w:r>
      <w:r>
        <w:t xml:space="preserve">ou de</w:t>
      </w:r>
      <w:r>
        <w:t xml:space="preserve"> </w:t>
      </w:r>
      <w:r>
        <w:rPr>
          <w:bCs/>
          <w:b/>
        </w:rPr>
        <w:t xml:space="preserve">réflexion sur un miroir</w:t>
      </w:r>
      <w:r>
        <w:t xml:space="preserve"> </w:t>
      </w:r>
      <w:r>
        <w:t xml:space="preserve">(libre de droits) 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Wikimedia Commons</w:t>
      </w:r>
      <w:r>
        <w:t xml:space="preserve"> </w:t>
      </w:r>
      <w:r>
        <w:t xml:space="preserve">(requête en anglais) :</w:t>
      </w:r>
      <w:r>
        <w:t xml:space="preserve"> </w:t>
      </w:r>
      <w:r>
        <w:rPr>
          <w:rStyle w:val="VerbatimChar"/>
        </w:rPr>
        <w:t xml:space="preserve">umbra penumbra shadow diagram</w:t>
      </w:r>
      <w:r>
        <w:t xml:space="preserve"> </w:t>
      </w:r>
      <w:r>
        <w:t xml:space="preserve">;</w:t>
      </w:r>
      <w:r>
        <w:t xml:space="preserve"> </w:t>
      </w:r>
      <w:r>
        <w:rPr>
          <w:rStyle w:val="VerbatimChar"/>
        </w:rPr>
        <w:t xml:space="preserve">plane mirror light ray reflection</w:t>
      </w:r>
      <w:r>
        <w:t xml:space="preserve"> </w:t>
      </w:r>
      <w:r>
        <w:rPr>
          <w:rStyle w:val="VerbatimChar"/>
        </w:rPr>
        <w:t xml:space="preserve">https://commons.wikimedia.org/w/index.php?search=umbra+penumbra+shadow+diagram&amp;title=Special:MediaSearch&amp;type=image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Recherche d’images généraliste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https://www.google.com/search?tbm=isch&amp;q=umbra+penumbra+shadow+diagram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2026-06-18T18:55:05Z</dcterms:created>
  <dcterms:modified xsi:type="dcterms:W3CDTF">2026-06-18T18:55:05Z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