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Prompts Claude — Arts plastiques</w:t>
      </w:r>
    </w:p>
    <w:p>
      <w:r>
        <w:rPr>
          <w:i/>
          <w:color w:val="595959"/>
        </w:rPr>
        <w:t>Préparer ses cours avec l'IA — collège · Formation IA</w:t>
      </w:r>
    </w:p>
    <w:p/>
    <w:p>
      <w:pPr>
        <w:pStyle w:val="Heading2"/>
      </w:pPr>
      <w:r>
        <w:t>Mode d'emploi</w:t>
      </w:r>
    </w:p>
    <w:p>
      <w:pPr>
        <w:pStyle w:val="ListParagraph"/>
        <w:numPr>
          <w:ilvl w:val="0"/>
          <w:numId w:val="2"/>
        </w:numPr>
      </w:pPr>
      <w:r>
        <w:t>Copiez le prompt du niveau choisi dans Claude (claude.ai), remplacez les champs [ENTRE CROCHETS], envoyez.</w:t>
      </w:r>
    </w:p>
    <w:p>
      <w:pPr>
        <w:pStyle w:val="ListParagraph"/>
        <w:numPr>
          <w:ilvl w:val="0"/>
          <w:numId w:val="2"/>
        </w:numPr>
      </w:pPr>
      <w:r>
        <w:t>Itérez ensuite avec les prompts du niveau 4 — terminez toujours par la relecture critériée.</w:t>
      </w:r>
    </w:p>
    <w:p>
      <w:pPr>
        <w:pStyle w:val="ListParagraph"/>
        <w:numPr>
          <w:ilvl w:val="0"/>
          <w:numId w:val="2"/>
        </w:numPr>
      </w:pPr>
      <w:r>
        <w:t>Plus le niveau de prompt est élevé, meilleur est le résultat : le niveau 1 n'est là que pour comparer.</w:t>
      </w:r>
    </w:p>
    <w:p>
      <w:pPr>
        <w:pStyle w:val="Heading2"/>
      </w:pPr>
      <w:r>
        <w:t>Niveau 1 — Le prompt minimal (à éviter)</w:t>
      </w:r>
    </w:p>
    <w:p>
      <w:pPr>
        <w:spacing w:before="0" w:after="200"/>
        <w:ind w:left="240"/>
        <w:shd w:val="clear" w:fill="F2F2F2"/>
      </w:pPr>
      <w:r>
        <w:rPr>
          <w:rFonts w:ascii="Consolas" w:hAnsi="Consolas" w:cs="Consolas" w:eastAsia="Consolas"/>
          <w:sz w:val="18"/>
        </w:rPr>
        <w:t>Fais-moi un cours d'arts plastiques sur le portrait pour des 4e.</w:t>
      </w:r>
    </w:p>
    <w:p>
      <w:r>
        <w:rPr>
          <w:i/>
          <w:color w:val="595959"/>
          <w:sz w:val="20"/>
        </w:rPr>
        <w:t>Résultat générique, non conforme au programme, sans différenciation. À tester une fois pour mesurer l'écart avec les niveaux suivants.</w:t>
      </w:r>
    </w:p>
    <w:p>
      <w:pPr>
        <w:pStyle w:val="Heading2"/>
      </w:pPr>
      <w:r>
        <w:t>Niveau 2 — Le prompt structuré générique</w:t>
      </w:r>
    </w:p>
    <w:p>
      <w:r>
        <w:t>Utilisable pour toute séance. Complétez [NIVEAU], [THÈME] et [XX] (durée effective : 45 minutes en général).</w:t>
      </w:r>
    </w:p>
    <w:p>
      <w:pPr>
        <w:spacing w:before="0" w:after="0"/>
        <w:ind w:left="240"/>
        <w:shd w:val="clear" w:fill="F2F2F2"/>
      </w:pPr>
      <w:r>
        <w:rPr>
          <w:rFonts w:ascii="Consolas" w:hAnsi="Consolas" w:cs="Consolas" w:eastAsia="Consolas"/>
          <w:sz w:val="18"/>
        </w:rPr>
        <w:t>Tu es un expert pédagogique de haut niveau, spécialisé en didactique des disciplines scolaires et en recherche en éducation.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une fiche de séance complète et de très haute qualité , clairement structurée (titres, tableaux), pour une séance en classe de [NIVEAU], en Arts plastiques sur le thème : « [THÈME] » (créneau de [XX] minutes ; le temps d'enseignement effectif est plus court une fois l'entrée, l'appel, l'installation et le rangement pris en compte — bâtis le déroulé sur ce temps réel et fais figurer ces moments de routine au début et à la fin).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Exigences précises :</w:t>
      </w:r>
    </w:p>
    <w:p>
      <w:pPr>
        <w:spacing w:before="0" w:after="0"/>
        <w:ind w:left="240"/>
        <w:shd w:val="clear" w:fill="F2F2F2"/>
      </w:pPr>
      <w:r>
        <w:rPr>
          <w:rFonts w:ascii="Consolas" w:hAnsi="Consolas" w:cs="Consolas" w:eastAsia="Consolas"/>
          <w:sz w:val="18"/>
        </w:rPr>
        <w:t>- Base-toi sur les recherches récentes et les pratiques probantes de la didactique de cette discipline.</w:t>
      </w:r>
    </w:p>
    <w:p>
      <w:pPr>
        <w:spacing w:before="0" w:after="0"/>
        <w:ind w:left="240"/>
        <w:shd w:val="clear" w:fill="F2F2F2"/>
      </w:pPr>
      <w:r>
        <w:rPr>
          <w:rFonts w:ascii="Consolas" w:hAnsi="Consolas" w:cs="Consolas" w:eastAsia="Consolas"/>
          <w:sz w:val="18"/>
        </w:rPr>
        <w:t>- Va explicitement au-delà des pratiques traditionnelles en proposant des approches pédagogiques plus efficaces et actuelles.</w:t>
      </w:r>
    </w:p>
    <w:p>
      <w:pPr>
        <w:spacing w:before="0" w:after="0"/>
        <w:ind w:left="240"/>
        <w:shd w:val="clear" w:fill="F2F2F2"/>
      </w:pPr>
      <w:r>
        <w:rPr>
          <w:rFonts w:ascii="Consolas" w:hAnsi="Consolas" w:cs="Consolas" w:eastAsia="Consolas"/>
          <w:sz w:val="18"/>
        </w:rPr>
        <w:t>- Intègre des stratégies telles que les exemples travaillés (worked examples), la flexibilité procédurale, l'enseignement explicite, la problématisation, ou toute autre approche reconnue comme efficace pour cette notion.</w:t>
      </w:r>
    </w:p>
    <w:p>
      <w:pPr>
        <w:spacing w:before="0" w:after="0"/>
        <w:ind w:left="240"/>
        <w:shd w:val="clear" w:fill="F2F2F2"/>
      </w:pPr>
      <w:r>
        <w:rPr>
          <w:rFonts w:ascii="Consolas" w:hAnsi="Consolas" w:cs="Consolas" w:eastAsia="Consolas"/>
          <w:sz w:val="18"/>
        </w:rPr>
        <w:t>- Propose une séance engageante, différenciée et réellement utile pour les élèves.</w:t>
      </w:r>
    </w:p>
    <w:p>
      <w:pPr>
        <w:spacing w:before="0" w:after="0"/>
        <w:ind w:left="240"/>
        <w:shd w:val="clear" w:fill="F2F2F2"/>
      </w:pPr>
      <w:r>
        <w:rPr>
          <w:rFonts w:ascii="Consolas" w:hAnsi="Consolas" w:cs="Consolas" w:eastAsia="Consolas"/>
          <w:sz w:val="18"/>
        </w:rPr>
        <w:t>- Propose systématiquement une ou deux activités bonus / défis de haute qualité pour les élèves rapides.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Structure obligatoire à respecter scrupuleusement :</w:t>
      </w:r>
    </w:p>
    <w:p>
      <w:pPr>
        <w:spacing w:before="0" w:after="0"/>
        <w:ind w:left="240"/>
        <w:shd w:val="clear" w:fill="F2F2F2"/>
      </w:pPr>
      <w:r>
        <w:rPr>
          <w:rFonts w:ascii="Consolas" w:hAnsi="Consolas" w:cs="Consolas" w:eastAsia="Consolas"/>
          <w:sz w:val="18"/>
        </w:rPr>
        <w:t>- Fiche de séance</w:t>
      </w:r>
    </w:p>
    <w:p>
      <w:pPr>
        <w:spacing w:before="0" w:after="0"/>
        <w:ind w:left="240"/>
        <w:shd w:val="clear" w:fill="F2F2F2"/>
      </w:pPr>
      <w:r>
        <w:rPr>
          <w:rFonts w:ascii="Consolas" w:hAnsi="Consolas" w:cs="Consolas" w:eastAsia="Consolas"/>
          <w:sz w:val="18"/>
        </w:rPr>
        <w:t>- Informations générales (niveau, durée, matière, thème)</w:t>
      </w:r>
    </w:p>
    <w:p>
      <w:pPr>
        <w:spacing w:before="0" w:after="0"/>
        <w:ind w:left="240"/>
        <w:shd w:val="clear" w:fill="F2F2F2"/>
      </w:pPr>
      <w:r>
        <w:rPr>
          <w:rFonts w:ascii="Consolas" w:hAnsi="Consolas" w:cs="Consolas" w:eastAsia="Consolas"/>
          <w:sz w:val="18"/>
        </w:rPr>
        <w:t>- Objectifs d'apprentissage</w:t>
      </w:r>
    </w:p>
    <w:p>
      <w:pPr>
        <w:spacing w:before="0" w:after="0"/>
        <w:ind w:left="240"/>
        <w:shd w:val="clear" w:fill="F2F2F2"/>
      </w:pPr>
      <w:r>
        <w:rPr>
          <w:rFonts w:ascii="Consolas" w:hAnsi="Consolas" w:cs="Consolas" w:eastAsia="Consolas"/>
          <w:sz w:val="18"/>
        </w:rPr>
        <w:t>- Compétences ciblées (socle et programme officiel)</w:t>
      </w:r>
    </w:p>
    <w:p>
      <w:pPr>
        <w:spacing w:before="0" w:after="0"/>
        <w:ind w:left="240"/>
        <w:shd w:val="clear" w:fill="F2F2F2"/>
      </w:pPr>
      <w:r>
        <w:rPr>
          <w:rFonts w:ascii="Consolas" w:hAnsi="Consolas" w:cs="Consolas" w:eastAsia="Consolas"/>
          <w:sz w:val="18"/>
        </w:rPr>
        <w:t>- Matériel et ressources</w:t>
      </w:r>
    </w:p>
    <w:p>
      <w:pPr>
        <w:spacing w:before="0" w:after="0"/>
        <w:ind w:left="240"/>
        <w:shd w:val="clear" w:fill="F2F2F2"/>
      </w:pPr>
      <w:r>
        <w:rPr>
          <w:rFonts w:ascii="Consolas" w:hAnsi="Consolas" w:cs="Consolas" w:eastAsia="Consolas"/>
          <w:sz w:val="18"/>
        </w:rPr>
        <w:t>- Déroulement détaillé et chronométré, phase par phase. Pour CHAQUE phase, précise : le minutage ; ce que fait et dit le professeur (consignes exactes données aux élèves, questions posées, exemples traités au tableau) ; ce que font et produisent les élèves ; les supports et le matériel utilisés ; la modalité de travail (individuel, binômes, groupe, collectif) et la transition vers la phase suivante. Pour toute phase de plus de 10 à 12 minutes, prévois un « stop pédagogique » : un bref temps d'arrêt pour vérifier que TOUS les élèves sont engagés cognitivement (et pas seulement quelques-uns) et réguler si besoin. Sois concret et précis : on doit pouvoir mener la séance rien qu'en lisant cette partie</w:t>
      </w:r>
    </w:p>
    <w:p>
      <w:pPr>
        <w:spacing w:before="0" w:after="0"/>
        <w:ind w:left="240"/>
        <w:shd w:val="clear" w:fill="F2F2F2"/>
      </w:pPr>
      <w:r>
        <w:rPr>
          <w:rFonts w:ascii="Consolas" w:hAnsi="Consolas" w:cs="Consolas" w:eastAsia="Consolas"/>
          <w:sz w:val="18"/>
        </w:rPr>
        <w:t>- Stratégies de différenciation et gestion de l'hétérogénéité</w:t>
      </w:r>
    </w:p>
    <w:p>
      <w:pPr>
        <w:spacing w:before="0" w:after="0"/>
        <w:ind w:left="240"/>
        <w:shd w:val="clear" w:fill="F2F2F2"/>
      </w:pPr>
      <w:r>
        <w:rPr>
          <w:rFonts w:ascii="Consolas" w:hAnsi="Consolas" w:cs="Consolas" w:eastAsia="Consolas"/>
          <w:sz w:val="18"/>
        </w:rPr>
        <w:t>- Trace écrite / Évaluation formative</w:t>
      </w:r>
    </w:p>
    <w:p>
      <w:pPr>
        <w:spacing w:before="0" w:after="0"/>
        <w:ind w:left="240"/>
        <w:shd w:val="clear" w:fill="F2F2F2"/>
      </w:pPr>
      <w:r>
        <w:rPr>
          <w:rFonts w:ascii="Consolas" w:hAnsi="Consolas" w:cs="Consolas" w:eastAsia="Consolas"/>
          <w:sz w:val="18"/>
        </w:rPr>
        <w:t>- Prolongements et liens interdisciplinaires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de façon professionnelle, précise et directement exploitable par un enseignant.</w:t>
      </w:r>
    </w:p>
    <w:p>
      <w:pPr>
        <w:spacing w:before="0" w:after="0"/>
        <w:ind w:left="240"/>
        <w:shd w:val="clear" w:fill="F2F2F2"/>
      </w:pPr>
      <w:r>
        <w:rPr>
          <w:rFonts w:ascii="Consolas" w:hAnsi="Consolas" w:cs="Consolas" w:eastAsia="Consolas"/>
          <w:sz w:val="18"/>
        </w:rPr>
        <w:t xml:space="preserve"> </w:t>
      </w:r>
    </w:p>
    <w:p>
      <w:pPr>
        <w:spacing w:before="0" w:after="200"/>
        <w:ind w:left="240"/>
        <w:shd w:val="clear" w:fill="F2F2F2"/>
      </w:pPr>
      <w:r>
        <w:rPr>
          <w:rFonts w:ascii="Consolas" w:hAnsi="Consolas" w:cs="Consolas" w:eastAsia="Consolas"/>
          <w:sz w:val="18"/>
        </w:rPr>
        <w:t>Réponds directement dans la conversation, en texte structuré : ne crée ni fichier ni objet interactif (je te le demanderai séparément si besoin).</w:t>
      </w:r>
    </w:p>
    <w:p>
      <w:pPr>
        <w:pStyle w:val="Heading2"/>
      </w:pPr>
      <w:r>
        <w:t>Niveau 3 — Le prompt expert Arts plastiques</w:t>
      </w:r>
    </w:p>
    <w:p>
      <w:r>
        <w:t>Version spécialisée : analyse des attendus du programme, didactique propre à la discipline.</w:t>
      </w:r>
    </w:p>
    <w:p>
      <w:pPr>
        <w:spacing w:before="0" w:after="0"/>
        <w:ind w:left="240"/>
        <w:shd w:val="clear" w:fill="F2F2F2"/>
      </w:pPr>
      <w:r>
        <w:rPr>
          <w:rFonts w:ascii="Consolas" w:hAnsi="Consolas" w:cs="Consolas" w:eastAsia="Consolas"/>
          <w:sz w:val="18"/>
        </w:rPr>
        <w:t>Tu es un expert en didactique des arts plastiques au collège et un concepteur pédagogique de haut niveau.</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une fiche de séance complète et de qualité professionnelle , clairement structurée (titres, tableaux), pour une séance d'Arts plastiques en classe de [NIVEAU] sur le thème : « [THÈME] » (créneau de [XX] minutes ; le temps d'enseignement effectif est plus court une fois l'entrée, l'appel, l'installation et le rangement pris en compte — bâtis le déroulé sur ce temps réel et fais figurer ces moments de routine au début et à la fin).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Mission :</w:t>
      </w:r>
    </w:p>
    <w:p>
      <w:pPr>
        <w:spacing w:before="0" w:after="0"/>
        <w:ind w:left="240"/>
        <w:shd w:val="clear" w:fill="F2F2F2"/>
      </w:pPr>
      <w:r>
        <w:rPr>
          <w:rFonts w:ascii="Consolas" w:hAnsi="Consolas" w:cs="Consolas" w:eastAsia="Consolas"/>
          <w:sz w:val="18"/>
        </w:rPr>
        <w:t>- Commence par analyser les attendus précis du programme officiel (programme du cycle 3 pour la 6e ; programme du cycle 4 pour la 5e, 4e et 3e) et situe le thème dans l'un des grands questionnements — au cycle 4 : la représentation, images, réalité et fiction ; la matérialité de l'œuvre, l'objet et l'œuvre ; l'œuvre, l'espace, l'auteur, le spectateur.</w:t>
      </w:r>
    </w:p>
    <w:p>
      <w:pPr>
        <w:spacing w:before="0" w:after="0"/>
        <w:ind w:left="240"/>
        <w:shd w:val="clear" w:fill="F2F2F2"/>
      </w:pPr>
      <w:r>
        <w:rPr>
          <w:rFonts w:ascii="Consolas" w:hAnsi="Consolas" w:cs="Consolas" w:eastAsia="Consolas"/>
          <w:sz w:val="18"/>
        </w:rPr>
        <w:t>- Identifie les compétences travaillées visées (expérimenter, produire, créer ; mettre en œuvre un projet ; s'exprimer, analyser sa pratique et celle de ses pairs, établir une relation avec celle des artistes ; se repérer dans les domaines liés aux arts plastiques, être sensible aux questions de l'art) et la notion plastique centrale.</w:t>
      </w:r>
    </w:p>
    <w:p>
      <w:pPr>
        <w:spacing w:before="0" w:after="0"/>
        <w:ind w:left="240"/>
        <w:shd w:val="clear" w:fill="F2F2F2"/>
      </w:pPr>
      <w:r>
        <w:rPr>
          <w:rFonts w:ascii="Consolas" w:hAnsi="Consolas" w:cs="Consolas" w:eastAsia="Consolas"/>
          <w:sz w:val="18"/>
        </w:rPr>
        <w:t>- Construis la séance autour d'une INCITATION : une consigne ou une question ouverte qui fait pratiquer les élèves AVANT toute théorie et provoque une diversité de réponses, sans imposer une technique ni un résultat-modèle.</w:t>
      </w:r>
    </w:p>
    <w:p>
      <w:pPr>
        <w:spacing w:before="0" w:after="0"/>
        <w:ind w:left="240"/>
        <w:shd w:val="clear" w:fill="F2F2F2"/>
      </w:pPr>
      <w:r>
        <w:rPr>
          <w:rFonts w:ascii="Consolas" w:hAnsi="Consolas" w:cs="Consolas" w:eastAsia="Consolas"/>
          <w:sz w:val="18"/>
        </w:rPr>
        <w:t>- Articule pratique, verbalisation des productions (la sienne et celle des autres) et références artistiques convoquées en résonance — jamais comme un modèle à copier.</w:t>
      </w:r>
    </w:p>
    <w:p>
      <w:pPr>
        <w:spacing w:before="0" w:after="0"/>
        <w:ind w:left="240"/>
        <w:shd w:val="clear" w:fill="F2F2F2"/>
      </w:pPr>
      <w:r>
        <w:rPr>
          <w:rFonts w:ascii="Consolas" w:hAnsi="Consolas" w:cs="Consolas" w:eastAsia="Consolas"/>
          <w:sz w:val="18"/>
        </w:rPr>
        <w:t>- Précise les variables plastiques en jeu (matériaux, outils, gestes, formats, supports, couleur, espace…) et, le cas échéant, les usages du numérique et de l'image.</w:t>
      </w:r>
    </w:p>
    <w:p>
      <w:pPr>
        <w:spacing w:before="0" w:after="0"/>
        <w:ind w:left="240"/>
        <w:shd w:val="clear" w:fill="F2F2F2"/>
      </w:pPr>
      <w:r>
        <w:rPr>
          <w:rFonts w:ascii="Consolas" w:hAnsi="Consolas" w:cs="Consolas" w:eastAsia="Consolas"/>
          <w:sz w:val="18"/>
        </w:rPr>
        <w:t>- Propose une séance engageante et différenciée qui évalue des compétences plasticiennes et l'intention, jamais le « joli » ni l'habileté technique, et qui ne confond pas arts plastiques et activités manuelles.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Structure obligatoire :</w:t>
      </w:r>
    </w:p>
    <w:p>
      <w:pPr>
        <w:spacing w:before="0" w:after="0"/>
        <w:ind w:left="240"/>
        <w:shd w:val="clear" w:fill="F2F2F2"/>
      </w:pPr>
      <w:r>
        <w:rPr>
          <w:rFonts w:ascii="Consolas" w:hAnsi="Consolas" w:cs="Consolas" w:eastAsia="Consolas"/>
          <w:sz w:val="18"/>
        </w:rPr>
        <w:t>- Fiche de séance</w:t>
      </w:r>
    </w:p>
    <w:p>
      <w:pPr>
        <w:spacing w:before="0" w:after="0"/>
        <w:ind w:left="240"/>
        <w:shd w:val="clear" w:fill="F2F2F2"/>
      </w:pPr>
      <w:r>
        <w:rPr>
          <w:rFonts w:ascii="Consolas" w:hAnsi="Consolas" w:cs="Consolas" w:eastAsia="Consolas"/>
          <w:sz w:val="18"/>
        </w:rPr>
        <w:t>- Informations générales (classe, durée, thème)</w:t>
      </w:r>
    </w:p>
    <w:p>
      <w:pPr>
        <w:spacing w:before="0" w:after="0"/>
        <w:ind w:left="240"/>
        <w:shd w:val="clear" w:fill="F2F2F2"/>
      </w:pPr>
      <w:r>
        <w:rPr>
          <w:rFonts w:ascii="Consolas" w:hAnsi="Consolas" w:cs="Consolas" w:eastAsia="Consolas"/>
          <w:sz w:val="18"/>
        </w:rPr>
        <w:t>- Attendus du programme officiel</w:t>
      </w:r>
    </w:p>
    <w:p>
      <w:pPr>
        <w:spacing w:before="0" w:after="0"/>
        <w:ind w:left="240"/>
        <w:shd w:val="clear" w:fill="F2F2F2"/>
      </w:pPr>
      <w:r>
        <w:rPr>
          <w:rFonts w:ascii="Consolas" w:hAnsi="Consolas" w:cs="Consolas" w:eastAsia="Consolas"/>
          <w:sz w:val="18"/>
        </w:rPr>
        <w:t>- Compétences et connaissances visées</w:t>
      </w:r>
    </w:p>
    <w:p>
      <w:pPr>
        <w:spacing w:before="0" w:after="0"/>
        <w:ind w:left="240"/>
        <w:shd w:val="clear" w:fill="F2F2F2"/>
      </w:pPr>
      <w:r>
        <w:rPr>
          <w:rFonts w:ascii="Consolas" w:hAnsi="Consolas" w:cs="Consolas" w:eastAsia="Consolas"/>
          <w:sz w:val="18"/>
        </w:rPr>
        <w:t>- Objectifs d'apprentissage</w:t>
      </w:r>
    </w:p>
    <w:p>
      <w:pPr>
        <w:spacing w:before="0" w:after="0"/>
        <w:ind w:left="240"/>
        <w:shd w:val="clear" w:fill="F2F2F2"/>
      </w:pPr>
      <w:r>
        <w:rPr>
          <w:rFonts w:ascii="Consolas" w:hAnsi="Consolas" w:cs="Consolas" w:eastAsia="Consolas"/>
          <w:sz w:val="18"/>
        </w:rPr>
        <w:t>- Matériel et ressources</w:t>
      </w:r>
    </w:p>
    <w:p>
      <w:pPr>
        <w:spacing w:before="0" w:after="0"/>
        <w:ind w:left="240"/>
        <w:shd w:val="clear" w:fill="F2F2F2"/>
      </w:pPr>
      <w:r>
        <w:rPr>
          <w:rFonts w:ascii="Consolas" w:hAnsi="Consolas" w:cs="Consolas" w:eastAsia="Consolas"/>
          <w:sz w:val="18"/>
        </w:rPr>
        <w:t>- Déroulement détaillé et chronométré, phase par phase. Pour CHAQUE phase, précise : le minutage ; ce que fait et dit le professeur (consignes exactes données aux élèves, questions posées, exemples traités au tableau) ; ce que font et produisent les élèves ; les supports et le matériel utilisés ; la modalité de travail (individuel, binômes, groupe, collectif) et la transition vers la phase suivante. Pour toute phase de plus de 10 à 12 minutes, prévois un « stop pédagogique » : un bref temps d'arrêt pour vérifier que TOUS les élèves sont engagés cognitivement (et pas seulement quelques-uns) et réguler si besoin. Sois concret et précis : on doit pouvoir mener la séance rien qu'en lisant cette partie</w:t>
      </w:r>
    </w:p>
    <w:p>
      <w:pPr>
        <w:spacing w:before="0" w:after="0"/>
        <w:ind w:left="240"/>
        <w:shd w:val="clear" w:fill="F2F2F2"/>
      </w:pPr>
      <w:r>
        <w:rPr>
          <w:rFonts w:ascii="Consolas" w:hAnsi="Consolas" w:cs="Consolas" w:eastAsia="Consolas"/>
          <w:sz w:val="18"/>
        </w:rPr>
        <w:t>- Différenciation et gestion de l'hétérogénéité</w:t>
      </w:r>
    </w:p>
    <w:p>
      <w:pPr>
        <w:spacing w:before="0" w:after="0"/>
        <w:ind w:left="240"/>
        <w:shd w:val="clear" w:fill="F2F2F2"/>
      </w:pPr>
      <w:r>
        <w:rPr>
          <w:rFonts w:ascii="Consolas" w:hAnsi="Consolas" w:cs="Consolas" w:eastAsia="Consolas"/>
          <w:sz w:val="18"/>
        </w:rPr>
        <w:t>- Trace écrite construite AVEC les élèves, à partir de leurs propres formulations (jamais dictée ni simplement projetée à recopier) ; varie sa forme d'une séance à l'autre (synthèse rédigée, schéma, carte mentale, tableau, texte à compléter…)</w:t>
      </w:r>
    </w:p>
    <w:p>
      <w:pPr>
        <w:spacing w:before="0" w:after="0"/>
        <w:ind w:left="240"/>
        <w:shd w:val="clear" w:fill="F2F2F2"/>
      </w:pPr>
      <w:r>
        <w:rPr>
          <w:rFonts w:ascii="Consolas" w:hAnsi="Consolas" w:cs="Consolas" w:eastAsia="Consolas"/>
          <w:sz w:val="18"/>
        </w:rPr>
        <w:t>- Auto-évaluation des élèves en fin de séance, formulée avec des indicateurs de réussite explicites et observables (l'élève sait à quoi ressemble une réponse réussie, au-delà de « j'ai compris / je n'ai pas compris »)</w:t>
      </w:r>
    </w:p>
    <w:p>
      <w:pPr>
        <w:spacing w:before="0" w:after="0"/>
        <w:ind w:left="240"/>
        <w:shd w:val="clear" w:fill="F2F2F2"/>
      </w:pPr>
      <w:r>
        <w:rPr>
          <w:rFonts w:ascii="Consolas" w:hAnsi="Consolas" w:cs="Consolas" w:eastAsia="Consolas"/>
          <w:sz w:val="18"/>
        </w:rPr>
        <w:t>- Activités d'approfondissement (pour élèves rapides)</w:t>
      </w:r>
    </w:p>
    <w:p>
      <w:pPr>
        <w:spacing w:before="0" w:after="0"/>
        <w:ind w:left="240"/>
        <w:shd w:val="clear" w:fill="F2F2F2"/>
      </w:pPr>
      <w:r>
        <w:rPr>
          <w:rFonts w:ascii="Consolas" w:hAnsi="Consolas" w:cs="Consolas" w:eastAsia="Consolas"/>
          <w:sz w:val="18"/>
        </w:rPr>
        <w:t>- Prolongements possibles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Vigilance sources : n'invente jamais de citation, de source, ni de texte historique ou littéraire « authentique », ni de donnée chiffrée, et n'écris jamais un faux extrait « simplifié » présenté comme authentique. Si — et seulement si — ta séance s'appuie sur un document à étudier (image, carte, schéma ou texte), donne pour chacun : une description précise, des mots-clés COURTS mais DISCRIMINANTS (3 à 6 mots qui identifient le document de façon UNIQUE : inclus la date précise ou le terme distinctif quand c'est ce qui le caractérise — ex. « loi 20 mai 1802 rétablissement esclavage » plutôt que « esclavage colonies »), et un lien de RECHERCHE prêt à cliquer qui ramène effectivement le bon résultat en tête. Pour une image ou une carte : une recherche d'images généraliste (ex. https://duckduckgo.com/?q=MOTS+CLES&amp;iax=images&amp;ia=images), qui classe les résultats par pertinence, et — pour les médias libres — Wikimedia Commons en formulant la requête EN ANGLAIS (ses métadonnées sont surtout en anglais : une requête en français y renvoie souvent 0 image). Pour un texte (loi, discours, document historique ou extrait littéraire) : une recherche WEB DuckDuckGo (https://duckduckgo.com/?q=MOTS+CLES) qui classe par PERTINENCE et retombe sur la meilleure source (Wikipédia, Gallica, texte officiel) ; réserve Wikisource/Gallica aux œuvres littéraires réellement hébergées là (sinon la recherche plein-texte ramène du hors-sujet). N'invente JAMAIS l'URL d'un document précis (risque de lien mort ou faux) : ne donne que des liens de RECHERCHE, fiables car reconstruits à partir des mots-clés.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Règle permanente sur les outils et ressources en ligne : avant de fabriquer un support de toutes pièces, vérifie si une ressource en ligne gratuite et fiable existe déjà et gagnerait à être utilisée à une phase (simulateur ou animation, banque de textes ou d'images du domaine public, exercices interactifs, audio ou vidéo authentiques…). Si oui, signale-le à cette phase et donne un lien de RECHERCHE prêt à cliquer qui ramène effectivement des résultats — par exemple, en sciences et en maths, « PhET [notion] » (https://phet.colorado.edu/fr/simulations), Falstad pour les circuits (https://www.falstad.com/circuit/) ou « GeoGebra [notion] ». Donne des mots-clés COURTS ; n'invente JAMAIS l'URL exacte d'un outil précis, seulement des liens de RECHERCHE. Ne propose de créer un support sur mesure que si rien d'existant ne convient.</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Rédige de façon claire, précise et directement exploitable par un enseignant.</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Réponds directement dans la conversation, en texte structuré : ne crée ni fichier ni objet interactif (je te le demanderai séparément si besoin).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Spécificités Arts plastiques (en plus des règles générales) :</w:t>
      </w:r>
    </w:p>
    <w:p>
      <w:pPr>
        <w:spacing w:before="0" w:after="0"/>
        <w:ind w:left="240"/>
        <w:shd w:val="clear" w:fill="F2F2F2"/>
      </w:pPr>
      <w:r>
        <w:rPr>
          <w:rFonts w:ascii="Consolas" w:hAnsi="Consolas" w:cs="Consolas" w:eastAsia="Consolas"/>
          <w:sz w:val="18"/>
        </w:rPr>
        <w:t>1. Compétence dominante : nomme la/les compétence(s) du programme travaillée(s) — expérimenter, produire, créer · mettre en œuvre un projet (artistique) · s'exprimer, analyser sa pratique et celle de ses pairs, établir une relation avec celle des artistes, s'ouvrir à l'altérité (au cycle 3 : recevoir le commentaire) · se repérer dans les domaines liés aux arts plastiques, être sensible aux questions de l'art. Au cycle 4, ancre la séance dans l'un des trois grands questionnements : la représentation (images, réalité et fiction) · la matérialité de l'œuvre, l'objet et l'œuvre · l'œuvre, l'espace, l'auteur, le spectateur.</w:t>
      </w:r>
    </w:p>
    <w:p>
      <w:pPr>
        <w:spacing w:before="0" w:after="0"/>
        <w:ind w:left="240"/>
        <w:shd w:val="clear" w:fill="F2F2F2"/>
      </w:pPr>
      <w:r>
        <w:rPr>
          <w:rFonts w:ascii="Consolas" w:hAnsi="Consolas" w:cs="Consolas" w:eastAsia="Consolas"/>
          <w:sz w:val="18"/>
        </w:rPr>
        <w:t>2. La pratique d'abord : on FAIT avant de regarder et de théoriser. La séance part d'une production plastique des élèves ; les références d'artistes et le vocabulaire arrivent EN RÉSONANCE de ce qu'ils ont cherché, jamais en préalable magistral à appliquer. N'inverse pas l'ordre (cours puis « application »).</w:t>
      </w:r>
    </w:p>
    <w:p>
      <w:pPr>
        <w:spacing w:before="0" w:after="0"/>
        <w:ind w:left="240"/>
        <w:shd w:val="clear" w:fill="F2F2F2"/>
      </w:pPr>
      <w:r>
        <w:rPr>
          <w:rFonts w:ascii="Consolas" w:hAnsi="Consolas" w:cs="Consolas" w:eastAsia="Consolas"/>
          <w:sz w:val="18"/>
        </w:rPr>
        <w:t>3. Lancer par une INCITATION : une question, une phrase ou une consigne ouverte qui provoque une diversité de réponses (ex. « Donnez à voir le poids », « Faites disparaître l'objet », « Cachez pour mieux montrer »). Ce n'est ni une technique à appliquer, ni un sujet fermé à une seule bonne réponse, ni un « dessin libre » sans cadre : une vraie contrainte plastique qui ouvre le champ des possibles.</w:t>
      </w:r>
    </w:p>
    <w:p>
      <w:pPr>
        <w:spacing w:before="0" w:after="0"/>
        <w:ind w:left="240"/>
        <w:shd w:val="clear" w:fill="F2F2F2"/>
      </w:pPr>
      <w:r>
        <w:rPr>
          <w:rFonts w:ascii="Consolas" w:hAnsi="Consolas" w:cs="Consolas" w:eastAsia="Consolas"/>
          <w:sz w:val="18"/>
        </w:rPr>
        <w:t>4. Pluralité assumée des réponses : chaque élève répond différemment à l'incitation, et c'est le but. N'attends pas un résultat-modèle unique ; conçois la séance et l'évaluation pour accueillir et exploiter cette diversité (elle nourrit la verbalisation).</w:t>
      </w:r>
    </w:p>
    <w:p>
      <w:pPr>
        <w:spacing w:before="0" w:after="0"/>
        <w:ind w:left="240"/>
        <w:shd w:val="clear" w:fill="F2F2F2"/>
      </w:pPr>
      <w:r>
        <w:rPr>
          <w:rFonts w:ascii="Consolas" w:hAnsi="Consolas" w:cs="Consolas" w:eastAsia="Consolas"/>
          <w:sz w:val="18"/>
        </w:rPr>
        <w:t>5. Variables plastiques : fais travailler explicitement matériaux, outils, gestes, formats, supports, couleur, lumière, espace, temps comme des LEVIERS de sens (que produit tel choix ?). Ce sont des opérations plastiques porteuses d'intention, pas un simple inventaire de techniques.</w:t>
      </w:r>
    </w:p>
    <w:p>
      <w:pPr>
        <w:spacing w:before="0" w:after="0"/>
        <w:ind w:left="240"/>
        <w:shd w:val="clear" w:fill="F2F2F2"/>
      </w:pPr>
      <w:r>
        <w:rPr>
          <w:rFonts w:ascii="Consolas" w:hAnsi="Consolas" w:cs="Consolas" w:eastAsia="Consolas"/>
          <w:sz w:val="18"/>
        </w:rPr>
        <w:t>6. Verbalisation et analyse des productions : prévois un temps structuré où les élèves regardent, décrivent et analysent les productions de la classe — la sienne ET celle des autres — avec un vocabulaire plastique précis. C'est là que se construisent les notions ; ce moment n'est pas une « correction », mais le cœur réflexif de la séance.</w:t>
      </w:r>
    </w:p>
    <w:p>
      <w:pPr>
        <w:spacing w:before="0" w:after="0"/>
        <w:ind w:left="240"/>
        <w:shd w:val="clear" w:fill="F2F2F2"/>
      </w:pPr>
      <w:r>
        <w:rPr>
          <w:rFonts w:ascii="Consolas" w:hAnsi="Consolas" w:cs="Consolas" w:eastAsia="Consolas"/>
          <w:sz w:val="18"/>
        </w:rPr>
        <w:t>7. Références artistiques en résonance, jamais comme modèle à copier : convoque des œuvres (patrimoniales et contemporaines, fixes et animées, analogiques et numériques) pour éclairer la question soulevée par les élèves, ouvrir l'horizon culturel et situer œuvres et démarches du point de vue de l'auteur et du spectateur — pas pour fournir un exemple à reproduire.</w:t>
      </w:r>
    </w:p>
    <w:p>
      <w:pPr>
        <w:spacing w:before="0" w:after="0"/>
        <w:ind w:left="240"/>
        <w:shd w:val="clear" w:fill="F2F2F2"/>
      </w:pPr>
      <w:r>
        <w:rPr>
          <w:rFonts w:ascii="Consolas" w:hAnsi="Consolas" w:cs="Consolas" w:eastAsia="Consolas"/>
          <w:sz w:val="18"/>
        </w:rPr>
        <w:t>8. Évaluer des compétences plasticiennes et l'INTENTION, jamais le « joli » ni l'habileté technique : apprécie l'adéquation de la réponse à l'incitation, l'engagement dans une démarche, l'exploration des moyens plastiques, la capacité à expliciter ses choix. Bannis tout jugement de goût (« c'est réussi parce que c'est beau / bien dessiné »).</w:t>
      </w:r>
    </w:p>
    <w:p>
      <w:pPr>
        <w:spacing w:before="0" w:after="0"/>
        <w:ind w:left="240"/>
        <w:shd w:val="clear" w:fill="F2F2F2"/>
      </w:pPr>
      <w:r>
        <w:rPr>
          <w:rFonts w:ascii="Consolas" w:hAnsi="Consolas" w:cs="Consolas" w:eastAsia="Consolas"/>
          <w:sz w:val="18"/>
        </w:rPr>
        <w:t>9. Démarche de projet : quand la séance s'inscrit dans un projet (individuel ou collectif), fais apparaître ses étapes — intention, recherches et essais, choix, réalisation, présentation/réception — et l'autonomie de l'élève ; prends en compte les conditions de réception de la production dès la conception.</w:t>
      </w:r>
    </w:p>
    <w:p>
      <w:pPr>
        <w:spacing w:before="0" w:after="0"/>
        <w:ind w:left="240"/>
        <w:shd w:val="clear" w:fill="F2F2F2"/>
      </w:pPr>
      <w:r>
        <w:rPr>
          <w:rFonts w:ascii="Consolas" w:hAnsi="Consolas" w:cs="Consolas" w:eastAsia="Consolas"/>
          <w:sz w:val="18"/>
        </w:rPr>
        <w:t>10. Image, numérique et photographie : intègre la création, la matérialité et le statut des images, et les pratiques numériques (captation, retouche, montage, hybridations) comme champ plastique à part entière, et travaille le regard critique sur les images (écart entre réel et représentation).</w:t>
      </w:r>
    </w:p>
    <w:p>
      <w:pPr>
        <w:spacing w:before="0" w:after="200"/>
        <w:ind w:left="240"/>
        <w:shd w:val="clear" w:fill="F2F2F2"/>
      </w:pPr>
      <w:r>
        <w:rPr>
          <w:rFonts w:ascii="Consolas" w:hAnsi="Consolas" w:cs="Consolas" w:eastAsia="Consolas"/>
          <w:sz w:val="18"/>
        </w:rPr>
        <w:t>11. Ne confonds pas arts plastiques et « activités manuelles » ou arts appliqués : ce n'est ni du bricolage décoratif, ni l'exécution d'une fiche technique, ni la production d'un objet utile selon un cahier des charges. La finalité est artistique et réflexive (questionner, donner du sens), pas l'acquisition d'un savoir-faire pour lui-même.</w:t>
      </w:r>
    </w:p>
    <w:p>
      <w:pPr>
        <w:pStyle w:val="Heading2"/>
      </w:pPr>
      <w:r>
        <w:t>Niveau 4 — Les prompts d'itération</w:t>
      </w:r>
    </w:p>
    <w:p>
      <w:r>
        <w:t>À envoyer après la génération de la fiche, dans la même conversation.</w:t>
      </w:r>
    </w:p>
    <w:p>
      <w:pPr>
        <w:pStyle w:val="Heading3"/>
      </w:pPr>
      <w:r>
        <w:t>Varier l'approche (éviter les séances stéréotypées)</w:t>
      </w:r>
    </w:p>
    <w:p>
      <w:pPr>
        <w:spacing w:before="0" w:after="200"/>
        <w:ind w:left="240"/>
        <w:shd w:val="clear" w:fill="F2F2F2"/>
      </w:pPr>
      <w:r>
        <w:rPr>
          <w:rFonts w:ascii="Consolas" w:hAnsi="Consolas" w:cs="Consolas" w:eastAsia="Consolas"/>
          <w:sz w:val="18"/>
        </w:rPr>
        <w:t>Ne te limite pas à une seule manière de faire. Propose-moi 5 mises en œuvre contrastées et toutes pertinentes pour ce chapitre et ce niveau, en t'appuyant sur des traditions pédagogiques différentes (par exemple : enseignement explicite ; tâche complexe avec coups de pouce ; plan de travail coopératif, réf. S. Connac ; démarche d'investigation ou d'enquête ; débat ou controverse ; jeu de rôle ; classe puzzle ; pédagogie de projet). Pour chacune : un titre, l'idée directrice en deux lignes, ce que fait concrètement l'élève, et la condition pour que ça marche en classe. Écarte celles qui ne conviennent pas vraiment à ce contenu, et dis pourquoi. Je choisirai ensuite laquelle développer en fiche complète.</w:t>
      </w:r>
    </w:p>
    <w:p>
      <w:pPr>
        <w:pStyle w:val="Heading3"/>
      </w:pPr>
      <w:r>
        <w:t>Graine de variation</w:t>
      </w:r>
    </w:p>
    <w:p>
      <w:pPr>
        <w:spacing w:before="0" w:after="200"/>
        <w:ind w:left="240"/>
        <w:shd w:val="clear" w:fill="F2F2F2"/>
      </w:pPr>
      <w:r>
        <w:rPr>
          <w:rFonts w:ascii="Consolas" w:hAnsi="Consolas" w:cs="Consolas" w:eastAsia="Consolas"/>
          <w:sz w:val="18"/>
        </w:rPr>
        <w:t>Graine de variation : [METS 4 CHIFFRES AU HASARD]. Utilise cette graine pour faire des choix délibérément différents à chaque génération : autre accroche, autres supports, autre modalité dominante, autre forme de trace écrite. Deux graines différentes doivent donner deux séances nettement distinctes, et non des variantes cosmétiques.</w:t>
      </w:r>
    </w:p>
    <w:p>
      <w:pPr>
        <w:pStyle w:val="Heading3"/>
      </w:pPr>
      <w:r>
        <w:t>Adapter à votre classe</w:t>
      </w:r>
    </w:p>
    <w:p>
      <w:pPr>
        <w:spacing w:before="0" w:after="200"/>
        <w:ind w:left="240"/>
        <w:shd w:val="clear" w:fill="F2F2F2"/>
      </w:pPr>
      <w:r>
        <w:rPr>
          <w:rFonts w:ascii="Consolas" w:hAnsi="Consolas" w:cs="Consolas" w:eastAsia="Consolas"/>
          <w:sz w:val="18"/>
        </w:rPr>
        <w:t>Adapte cette séance pour ma classe : [DÉCRIVEZ VOTRE CLASSE : effectif, niveau général, élèves à besoins particuliers (PAP, dys, allophones), ambiance de travail].</w:t>
      </w:r>
    </w:p>
    <w:p>
      <w:pPr>
        <w:pStyle w:val="Heading3"/>
      </w:pPr>
      <w:r>
        <w:t>Relecture critériée (à faire systématiquement avant d'utiliser la fiche)</w:t>
      </w:r>
    </w:p>
    <w:p>
      <w:pPr>
        <w:spacing w:before="0" w:after="200"/>
        <w:ind w:left="240"/>
        <w:shd w:val="clear" w:fill="F2F2F2"/>
      </w:pPr>
      <w:r>
        <w:rPr>
          <w:rFonts w:ascii="Consolas" w:hAnsi="Consolas" w:cs="Consolas" w:eastAsia="Consolas"/>
          <w:sz w:val="18"/>
        </w:rPr>
        <w:t>Relis ta fiche avec un œil critique de professeur expérimenté. Vérifie point par point : (1) conformité réelle au programme officiel, (2) faisabilité du minutage en 45 minutes effectives, (3) concrétude de la différenciation, (4) clarté des consignes élèves. Liste les faiblesses que tu trouves, puis produis la version corrigée.</w:t>
      </w:r>
    </w:p>
    <w:p>
      <w:pPr>
        <w:pStyle w:val="Heading3"/>
      </w:pPr>
      <w:r>
        <w:t>Trois incitations + critères</w:t>
      </w:r>
    </w:p>
    <w:p>
      <w:pPr>
        <w:spacing w:before="0" w:after="0"/>
        <w:ind w:left="240"/>
        <w:shd w:val="clear" w:fill="F2F2F2"/>
      </w:pPr>
      <w:r>
        <w:rPr>
          <w:rFonts w:ascii="Consolas" w:hAnsi="Consolas" w:cs="Consolas" w:eastAsia="Consolas"/>
          <w:sz w:val="18"/>
        </w:rPr>
        <w:t>Propose 3 INCITATIONS contrastées pour ce thème (trois entrées plastiques différentes). Pour chacune : la consigne exacte donnée aux élèves, la diversité de réponses attendue, une ou deux références artistiques convoquées en résonance (avec une description et un lien de RECHERCHE, sans inventer d'URL d'œuvre), et les critères d'évaluation centrés sur l'intention et la démarche plastique (jamais le « joli » ni l'habileté).</w:t>
      </w:r>
    </w:p>
    <w:p>
      <w:pPr>
        <w:spacing w:before="0" w:after="0"/>
        <w:ind w:left="240"/>
        <w:shd w:val="clear" w:fill="F2F2F2"/>
      </w:pPr>
      <w:r>
        <w:rPr>
          <w:rFonts w:ascii="Consolas" w:hAnsi="Consolas" w:cs="Consolas" w:eastAsia="Consolas"/>
          <w:sz w:val="18"/>
        </w:rPr>
        <w:t xml:space="preserve"> </w:t>
      </w:r>
    </w:p>
    <w:p>
      <w:pPr>
        <w:spacing w:before="0" w:after="200"/>
        <w:ind w:left="240"/>
        <w:shd w:val="clear" w:fill="F2F2F2"/>
      </w:pPr>
      <w:r>
        <w:rPr>
          <w:rFonts w:ascii="Consolas" w:hAnsi="Consolas" w:cs="Consolas" w:eastAsia="Consolas"/>
          <w:sz w:val="18"/>
        </w:rPr>
        <w:t>Réponds directement dans la conversation, en texte structuré : ne crée ni fichier ni objet interactif (je te le demanderai séparément si besoin).</w:t>
      </w:r>
    </w:p>
    <w:p>
      <w:pPr>
        <w:pStyle w:val="Heading3"/>
      </w:pPr>
      <w:r>
        <w:t>Créer l'évaluation complète</w:t>
      </w:r>
    </w:p>
    <w:p>
      <w:pPr>
        <w:spacing w:before="0" w:after="200"/>
        <w:ind w:left="240"/>
        <w:shd w:val="clear" w:fill="F2F2F2"/>
      </w:pPr>
      <w:r>
        <w:rPr>
          <w:rFonts w:ascii="Consolas" w:hAnsi="Consolas" w:cs="Consolas" w:eastAsia="Consolas"/>
          <w:sz w:val="18"/>
        </w:rPr>
        <w:t>Crée maintenant l'évaluation correspondante : sujet, corrigé détaillé, grille d'évaluation par compétences, et une version aménagée (PAP / dyslexie).</w:t>
      </w:r>
    </w:p>
    <w:p>
      <w:pPr>
        <w:pStyle w:val="Heading3"/>
      </w:pPr>
      <w:r>
        <w:t>Obtenir le document élève prêt à imprimer</w:t>
      </w:r>
    </w:p>
    <w:p>
      <w:pPr>
        <w:spacing w:before="0" w:after="200"/>
        <w:ind w:left="240"/>
        <w:shd w:val="clear" w:fill="F2F2F2"/>
      </w:pPr>
      <w:r>
        <w:rPr>
          <w:rFonts w:ascii="Consolas" w:hAnsi="Consolas" w:cs="Consolas" w:eastAsia="Consolas"/>
          <w:sz w:val="18"/>
        </w:rPr>
        <w:t>Génère la fiche élève correspondante en fichier Word (.docx), prête à imprimer. Pour chaque image ou document nécessaire, insère un encadré [DOCUMENT À INSÉRER] avec une description précise et les mots-clés pour le trouver (Wikimedia Commons, Éduthèque). Ajoute aussi, pour chaque encadré, un lien de RECHERCHE prêt à cliquer construit à partir des mots-clés (Wikimedia Commons pour les images et cartes ; Wikisource ou Gallica pour les textes du domaine public) ; n'invente pas l'URL d'un document précis.</w:t>
      </w:r>
    </w:p>
    <w:p>
      <w:pPr>
        <w:pStyle w:val="Heading2"/>
      </w:pPr>
      <w:r>
        <w:t>Niveau 5 — Le mode Projets (Claude Pro)</w:t>
      </w:r>
    </w:p>
    <w:p>
      <w:r>
        <w:t>Créez un Projet « Arts plastiques collège », collez ces instructions permanentes, ajoutez les programmes officiels téléchargés sur le site : plus besoin de re-contextualiser, chaque demande part de votre réalité.</w:t>
      </w:r>
    </w:p>
    <w:p>
      <w:pPr>
        <w:spacing w:before="0" w:after="0"/>
        <w:ind w:left="240"/>
        <w:shd w:val="clear" w:fill="F2F2F2"/>
      </w:pPr>
      <w:r>
        <w:rPr>
          <w:rFonts w:ascii="Consolas" w:hAnsi="Consolas" w:cs="Consolas" w:eastAsia="Consolas"/>
          <w:sz w:val="18"/>
        </w:rPr>
        <w:t>Tu es mon assistant pédagogique personnel pour l'enseignement des arts plastiques au collège.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Mon contexte : je suis professeur d'arts plastiques au collège. Niveaux enseignés : [VOS NIVEAUX]. Les cours durent 55 minutes, soit environ 45 minutes effectives (appel, installation, transitions).</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Tes règles permanentes :</w:t>
      </w:r>
    </w:p>
    <w:p>
      <w:pPr>
        <w:spacing w:before="0" w:after="0"/>
        <w:ind w:left="240"/>
        <w:shd w:val="clear" w:fill="F2F2F2"/>
      </w:pPr>
      <w:r>
        <w:rPr>
          <w:rFonts w:ascii="Consolas" w:hAnsi="Consolas" w:cs="Consolas" w:eastAsia="Consolas"/>
          <w:sz w:val="18"/>
        </w:rPr>
        <w:t>- Appuie-toi systématiquement sur les programmes officiels fournis dans ce Projet ; cite les attendus exacts et signale-moi toute demande qui sortirait du programme du niveau concerné.</w:t>
      </w:r>
    </w:p>
    <w:p>
      <w:pPr>
        <w:spacing w:before="0" w:after="0"/>
        <w:ind w:left="240"/>
        <w:shd w:val="clear" w:fill="F2F2F2"/>
      </w:pPr>
      <w:r>
        <w:rPr>
          <w:rFonts w:ascii="Consolas" w:hAnsi="Consolas" w:cs="Consolas" w:eastAsia="Consolas"/>
          <w:sz w:val="18"/>
        </w:rPr>
        <w:t>- Construis chaque séance autour d'une INCITATION (consigne ou question ouverte) qui fait pratiquer les élèves avant toute théorie et provoque une diversité de réponses ; n'impose ni technique ni résultat-modèle.</w:t>
      </w:r>
    </w:p>
    <w:p>
      <w:pPr>
        <w:spacing w:before="0" w:after="0"/>
        <w:ind w:left="240"/>
        <w:shd w:val="clear" w:fill="F2F2F2"/>
      </w:pPr>
      <w:r>
        <w:rPr>
          <w:rFonts w:ascii="Consolas" w:hAnsi="Consolas" w:cs="Consolas" w:eastAsia="Consolas"/>
          <w:sz w:val="18"/>
        </w:rPr>
        <w:t>- Situe la séance dans un des grands questionnements du programme (cycle 4 : la représentation ; la matérialité de l'œuvre, l'objet et l'œuvre ; l'œuvre, l'espace, l'auteur, le spectateur).</w:t>
      </w:r>
    </w:p>
    <w:p>
      <w:pPr>
        <w:spacing w:before="0" w:after="0"/>
        <w:ind w:left="240"/>
        <w:shd w:val="clear" w:fill="F2F2F2"/>
      </w:pPr>
      <w:r>
        <w:rPr>
          <w:rFonts w:ascii="Consolas" w:hAnsi="Consolas" w:cs="Consolas" w:eastAsia="Consolas"/>
          <w:sz w:val="18"/>
        </w:rPr>
        <w:t>- Articule pratique, verbalisation des productions (la sienne et celle des autres) et références artistiques convoquées en résonance, jamais comme modèle à copier.</w:t>
      </w:r>
    </w:p>
    <w:p>
      <w:pPr>
        <w:spacing w:before="0" w:after="0"/>
        <w:ind w:left="240"/>
        <w:shd w:val="clear" w:fill="F2F2F2"/>
      </w:pPr>
      <w:r>
        <w:rPr>
          <w:rFonts w:ascii="Consolas" w:hAnsi="Consolas" w:cs="Consolas" w:eastAsia="Consolas"/>
          <w:sz w:val="18"/>
        </w:rPr>
        <w:t>- Pour chaque fiche de séance, respecte la structure : informations générales, attendus du programme, compétences visées, objectifs, matériel, déroulement chronométré, différenciation, trace écrite, auto-évaluation, activités d'approfondissement, prolongements.</w:t>
      </w:r>
    </w:p>
    <w:p>
      <w:pPr>
        <w:spacing w:before="0" w:after="0"/>
        <w:ind w:left="240"/>
        <w:shd w:val="clear" w:fill="F2F2F2"/>
      </w:pPr>
      <w:r>
        <w:rPr>
          <w:rFonts w:ascii="Consolas" w:hAnsi="Consolas" w:cs="Consolas" w:eastAsia="Consolas"/>
          <w:sz w:val="18"/>
        </w:rPr>
        <w:t>- Évalue des compétences plasticiennes et l'intention, jamais le « joli » ni l'habileté technique ; ne confonds pas arts plastiques et activités manuelles.</w:t>
      </w:r>
    </w:p>
    <w:p>
      <w:pPr>
        <w:spacing w:before="0" w:after="0"/>
        <w:ind w:left="240"/>
        <w:shd w:val="clear" w:fill="F2F2F2"/>
      </w:pPr>
      <w:r>
        <w:rPr>
          <w:rFonts w:ascii="Consolas" w:hAnsi="Consolas" w:cs="Consolas" w:eastAsia="Consolas"/>
          <w:sz w:val="18"/>
        </w:rPr>
        <w:t>- Reste réaliste : 45 minutes effectives, matériel réellement disponible au collège.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Exigences renforcées (à appliquer à chaque fiche de séance) :</w:t>
      </w:r>
    </w:p>
    <w:p>
      <w:pPr>
        <w:spacing w:before="0" w:after="0"/>
        <w:ind w:left="240"/>
        <w:shd w:val="clear" w:fill="F2F2F2"/>
      </w:pPr>
      <w:r>
        <w:rPr>
          <w:rFonts w:ascii="Consolas" w:hAnsi="Consolas" w:cs="Consolas" w:eastAsia="Consolas"/>
          <w:sz w:val="18"/>
        </w:rPr>
        <w:t>- Temps : le cours occupe un CRÉNEAU de 55 minutes, soit environ 45 minutes effectives ; commence le déroulé par une courte phase « accueil, installation, appel, annonce de l'objectif » et termine-le par une phase « rangement, bilan, sortie » ; pour toute phase de plus de 10 à 12 minutes, prévois un « stop pédagogique » pour vérifier que TOUS les élèves sont engagés cognitivement.</w:t>
      </w:r>
    </w:p>
    <w:p>
      <w:pPr>
        <w:spacing w:before="0" w:after="0"/>
        <w:ind w:left="240"/>
        <w:shd w:val="clear" w:fill="F2F2F2"/>
      </w:pPr>
      <w:r>
        <w:rPr>
          <w:rFonts w:ascii="Consolas" w:hAnsi="Consolas" w:cs="Consolas" w:eastAsia="Consolas"/>
          <w:sz w:val="18"/>
        </w:rPr>
        <w:t>- Trace écrite CONSTRUITE AVEC les élèves, à partir de leurs propres formulations (jamais seulement dictée ni projetée à recopier), et de forme variée d'une séance à l'autre.</w:t>
      </w:r>
    </w:p>
    <w:p>
      <w:pPr>
        <w:spacing w:before="0" w:after="0"/>
        <w:ind w:left="240"/>
        <w:shd w:val="clear" w:fill="F2F2F2"/>
      </w:pPr>
      <w:r>
        <w:rPr>
          <w:rFonts w:ascii="Consolas" w:hAnsi="Consolas" w:cs="Consolas" w:eastAsia="Consolas"/>
          <w:sz w:val="18"/>
        </w:rPr>
        <w:t>- Auto-évaluation des élèves formulée avec des INDICATEURS DE RÉUSSITE explicites et observables (l'élève sait à quoi ressemble une réponse réussie).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 Charge cognitive : limite le SOCLE à 3-4 notions ou mots de vocabulaire nouveaux par séance ; au-delà, bascule en approfondissement (ne fais jamais assimiler une longue liste de termes neufs d'un seul coup). Cette limite vaut AUSSI pour la dernière séance : ne recharge pas le créneau de clôture — une synthèse-bilan rétrospective de tout le chapitre peut commencer la séance suivante plutôt que s'ajouter à de nouvelles notions.</w:t>
      </w:r>
    </w:p>
    <w:p>
      <w:pPr>
        <w:spacing w:before="0" w:after="0"/>
        <w:ind w:left="240"/>
        <w:shd w:val="clear" w:fill="F2F2F2"/>
      </w:pPr>
      <w:r>
        <w:rPr>
          <w:rFonts w:ascii="Consolas" w:hAnsi="Consolas" w:cs="Consolas" w:eastAsia="Consolas"/>
          <w:sz w:val="18"/>
        </w:rPr>
        <w:t>- Auto-correction : réserve l'auto-évaluation par l'élève (pastille / feu vert-orange-rouge) aux tâches FERMÉES (réponses vérifiables) ; les ÉCRITS LONGS (paragraphe, rédaction) ne sont pas auto-corrigeables de façon valide — prévois pour eux le regard du professeur ou une co-évaluation entre pairs guidée par une grille concrète (critères observables), jamais une simple pastille auto-attribuée.</w:t>
      </w:r>
    </w:p>
    <w:p>
      <w:pPr>
        <w:spacing w:before="0" w:after="0"/>
        <w:ind w:left="240"/>
        <w:shd w:val="clear" w:fill="F2F2F2"/>
      </w:pPr>
      <w:r>
        <w:rPr>
          <w:rFonts w:ascii="Consolas" w:hAnsi="Consolas" w:cs="Consolas" w:eastAsia="Consolas"/>
          <w:sz w:val="18"/>
        </w:rPr>
        <w:t>- Minutage réaliste : au plus 2-3 activités réelles par créneau de 45 minutes effectives, avec une marge ; ne cumule pas dans un même créneau « fin de tâche + évaluation + remédiation + début d'une nouvelle tâche » (mieux vaut ajouter un créneau que surcharger). Une activité collective (débat réglé, jeu de rôle) + sa trace écrite DÉBORDE sur une classe non entraînée : prévois du temps réel et protège la TRACE (c'est la matière évaluable, qui saute en premier si ça déborde).</w:t>
      </w:r>
    </w:p>
    <w:p>
      <w:pPr>
        <w:spacing w:before="0" w:after="0"/>
        <w:ind w:left="240"/>
        <w:shd w:val="clear" w:fill="F2F2F2"/>
      </w:pPr>
      <w:r>
        <w:rPr>
          <w:rFonts w:ascii="Consolas" w:hAnsi="Consolas" w:cs="Consolas" w:eastAsia="Consolas"/>
          <w:sz w:val="18"/>
        </w:rPr>
        <w:t>- Présente les cadrages interprétatifs (« gagnants / perdants », « progrès / recul ») comme des grilles de lecture à discuter, pas comme des verdicts ; sois prudent sur les attributions historiques (ne confonds pas qui agit, qui décide, qui proclame).</w:t>
      </w:r>
    </w:p>
    <w:p>
      <w:pPr>
        <w:spacing w:before="0" w:after="0"/>
        <w:ind w:left="240"/>
        <w:shd w:val="clear" w:fill="F2F2F2"/>
      </w:pPr>
      <w:r>
        <w:rPr>
          <w:rFonts w:ascii="Consolas" w:hAnsi="Consolas" w:cs="Consolas" w:eastAsia="Consolas"/>
          <w:sz w:val="18"/>
        </w:rPr>
        <w:t>- Cohérence enseignement / évaluation (DOUBLE SENS) : n'exige jamais que l'élève nomme un régime, une notion ou un acteur qui n'a pas été étudié comme tel dans la séquence (ce qu'on demande ou évalue doit avoir été enseigné) ; à l'INVERSE, une compétence que tu as entraînée au plus haut niveau dans la séquence mérite un enjeu sommatif (au moins une question, fût-elle bonus) — ne forme pas une capacité fine (ex. interpréter un document : qui parle, pour qui, portée et limites) pour ne jamais l'évaluer, sinon les élèves apprennent qu'elle « ne rapporte pas ». Évalue aussi dans la MÊME MODALITÉ que celle entraînée, surtout sur l'item le plus doté : n'entraîne pas une compétence à l'oral et en collectif (débat) pour l'évaluer à l'écrit individuel sans trace individuelle intermédiaire.</w:t>
      </w:r>
    </w:p>
    <w:p>
      <w:pPr>
        <w:spacing w:before="0" w:after="0"/>
        <w:ind w:left="240"/>
        <w:shd w:val="clear" w:fill="F2F2F2"/>
      </w:pPr>
      <w:r>
        <w:rPr>
          <w:rFonts w:ascii="Consolas" w:hAnsi="Consolas" w:cs="Consolas" w:eastAsia="Consolas"/>
          <w:sz w:val="18"/>
        </w:rPr>
        <w:t>- Barème : l'évaluation sommative valorise la compétence DOMINANTE du chapitre (ne la pondère pas le plus bas), mais étiquette cette dominante d'après ce que la tâche demande RÉELLEMENT (expliquer ou justifier n'est pas argumenter au sens d'une thèse à défendre) — ne gonfle pas le poids affiché d'une compétence. Évite de suspendre un gros coefficient à une seule question à étapes multiples : ventile-la en sous-tâches barémées séparément, pour qu'un élève qui bloque sur un passage ne perde pas tout.</w:t>
      </w:r>
    </w:p>
    <w:p>
      <w:pPr>
        <w:spacing w:before="0" w:after="0"/>
        <w:ind w:left="240"/>
        <w:shd w:val="clear" w:fill="F2F2F2"/>
      </w:pPr>
      <w:r>
        <w:rPr>
          <w:rFonts w:ascii="Consolas" w:hAnsi="Consolas" w:cs="Consolas" w:eastAsia="Consolas"/>
          <w:sz w:val="18"/>
        </w:rPr>
        <w:t>- Grilles d'évaluation à niveaux : si tu proposes une échelle (ex. insuffisant / fragile / satisfaisant / très bon), DÉCRIS chaque niveau par un descripteur distinct — ne plaque pas un simple seuil réussi/non sur 3-4 crans (sinon l'évaluation redevient impressionniste). Ex. « argumenter » : très bon = argument + anticipe un contre-argument ; satisfaisant = argument relié à un fait/une valeur ; fragile = affirmation avec amorce de justification ; insuffisant = affirmation seule.</w:t>
      </w:r>
    </w:p>
    <w:p>
      <w:pPr>
        <w:spacing w:before="0" w:after="0"/>
        <w:ind w:left="240"/>
        <w:shd w:val="clear" w:fill="F2F2F2"/>
      </w:pPr>
      <w:r>
        <w:rPr>
          <w:rFonts w:ascii="Consolas" w:hAnsi="Consolas" w:cs="Consolas" w:eastAsia="Consolas"/>
          <w:sz w:val="18"/>
        </w:rPr>
        <w:t>- Observation en classe : ne sur-promets pas une observation exhaustive (un seul professeur ne peut pas renseigner plusieurs compétences sur 30 élèves tout en animant) ; assume l'ÉCHANTILLONNAGE (observer un sous-groupe ciblé par séance, en faisant tourner).</w:t>
      </w:r>
    </w:p>
    <w:p>
      <w:pPr>
        <w:spacing w:before="0" w:after="0"/>
        <w:ind w:left="240"/>
        <w:shd w:val="clear" w:fill="F2F2F2"/>
      </w:pPr>
      <w:r>
        <w:rPr>
          <w:rFonts w:ascii="Consolas" w:hAnsi="Consolas" w:cs="Consolas" w:eastAsia="Consolas"/>
          <w:sz w:val="18"/>
        </w:rPr>
        <w:t>- Trace écrite vivante : jamais un texte à recopier, mais une PRODUCTION structurante de l'élève (qui aide à mémoriser), co-construite. Choisis sa forme selon le contenu et VARIE-la SEULEMENT QUAND C'EST UTILE (frise annotée, carte mentale, schéma fléché, tableau, croquis légendé, « 3 mots-clés + 1 phrase »…). Quand une frise, un schéma ou une carte mentale construit en séance contient déjà l'essentiel, ELLE EST la trace écrite : pas de paragraphe à recopier en plus. Donne le GABARIT à compléter, pas le contenu déjà rempli.</w:t>
      </w:r>
    </w:p>
    <w:p>
      <w:pPr>
        <w:spacing w:before="0" w:after="0"/>
        <w:ind w:left="240"/>
        <w:shd w:val="clear" w:fill="F2F2F2"/>
      </w:pPr>
      <w:r>
        <w:rPr>
          <w:rFonts w:ascii="Consolas" w:hAnsi="Consolas" w:cs="Consolas" w:eastAsia="Consolas"/>
          <w:sz w:val="18"/>
        </w:rPr>
        <w:t>- Cohérence d'ensemble : après chaque ajout ou révision, RELIS toute la séquence avant de livrer. Une correction locale tend à recharger ou déséquilibrer là où elle coud (un élément remonté surcharge la dernière séance ; un barème rééquilibré inverse un écart ; un exemple allégé à un endroit reparaît à un autre). Traque ces tensions de couture — charge de chaque séance, cohérence enseigné/évalué dans les deux sens, équilibre du barème, contradictions internes — et corrige-les avant de conclure.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Mise en forme pour impression et export Word (.docx) :</w:t>
      </w:r>
    </w:p>
    <w:p>
      <w:pPr>
        <w:spacing w:before="0" w:after="0"/>
        <w:ind w:left="240"/>
        <w:shd w:val="clear" w:fill="F2F2F2"/>
      </w:pPr>
      <w:r>
        <w:rPr>
          <w:rFonts w:ascii="Consolas" w:hAnsi="Consolas" w:cs="Consolas" w:eastAsia="Consolas"/>
          <w:sz w:val="18"/>
        </w:rPr>
        <w:t>- Structure le document avec des TITRES hiérarchisés (un titre par grande partie, des sous-titres) pour qu'un sommaire automatique soit possible (niveaux 1 et 2) ; fais commencer chaque grande partie sur une nouvelle page.</w:t>
      </w:r>
    </w:p>
    <w:p>
      <w:pPr>
        <w:spacing w:before="0" w:after="0"/>
        <w:ind w:left="240"/>
        <w:shd w:val="clear" w:fill="F2F2F2"/>
      </w:pPr>
      <w:r>
        <w:rPr>
          <w:rFonts w:ascii="Consolas" w:hAnsi="Consolas" w:cs="Consolas" w:eastAsia="Consolas"/>
          <w:sz w:val="18"/>
        </w:rPr>
        <w:t>- Si le document comporte un sommaire automatique, place juste avant une note : « Sommaire à actualiser : clic droit dessus → Mettre à jour les champs (ou F9) ».</w:t>
      </w:r>
    </w:p>
    <w:p>
      <w:pPr>
        <w:spacing w:before="0" w:after="0"/>
        <w:ind w:left="240"/>
        <w:shd w:val="clear" w:fill="F2F2F2"/>
      </w:pPr>
      <w:r>
        <w:rPr>
          <w:rFonts w:ascii="Consolas" w:hAnsi="Consolas" w:cs="Consolas" w:eastAsia="Consolas"/>
          <w:sz w:val="18"/>
        </w:rPr>
        <w:t>- Présente les tâches, consignes et checklists sous forme de TABLEAUX, avec la colonne principale (la tâche / la consigne) LARGE et les colonnes de suivi (type, fait, auto-évaluation) ÉTROITES.</w:t>
      </w:r>
    </w:p>
    <w:p>
      <w:pPr>
        <w:spacing w:before="0" w:after="0"/>
        <w:ind w:left="240"/>
        <w:shd w:val="clear" w:fill="F2F2F2"/>
      </w:pPr>
      <w:r>
        <w:rPr>
          <w:rFonts w:ascii="Consolas" w:hAnsi="Consolas" w:cs="Consolas" w:eastAsia="Consolas"/>
          <w:sz w:val="18"/>
        </w:rPr>
        <w:t>- Une seule trace écrite par séance, sans redite ; si une frise ou un schéma tient lieu de trace écrite, dis-le et n'ajoute pas d'écrit supplémentaire à recopier.</w:t>
      </w:r>
    </w:p>
    <w:p>
      <w:pPr>
        <w:spacing w:before="0" w:after="0"/>
        <w:ind w:left="240"/>
        <w:shd w:val="clear" w:fill="F2F2F2"/>
      </w:pPr>
      <w:r>
        <w:rPr>
          <w:rFonts w:ascii="Consolas" w:hAnsi="Consolas" w:cs="Consolas" w:eastAsia="Consolas"/>
          <w:sz w:val="18"/>
        </w:rPr>
        <w:t>- Pour les documents-supports : une PUCE par document ; écris l'encadré [DOCUMENT À INSÉRER : …] en TEXTE SIMPLE (jamais entre backticks ni en code), suivi d'un lien cliquable EXPLICITE au format [🔎 Rechercher sur Source](URL) — jamais une URL brute collée —, uniquement des liens de RECHERCHE ; ajoute une note rappelant que ces liens sont cliquables (Ctrl+clic dans Word).</w:t>
      </w:r>
    </w:p>
    <w:p>
      <w:pPr>
        <w:spacing w:before="0" w:after="0"/>
        <w:ind w:left="240"/>
        <w:shd w:val="clear" w:fill="F2F2F2"/>
      </w:pPr>
      <w:r>
        <w:rPr>
          <w:rFonts w:ascii="Consolas" w:hAnsi="Consolas" w:cs="Consolas" w:eastAsia="Consolas"/>
          <w:sz w:val="18"/>
        </w:rPr>
        <w:t>- Rendu propre : n'utilise ni HTML brut ni LaTeX ; pas de backticks autour du texte courant (les seuls liens sont au format [texte](URL)). Aère : une idée par ligne ; entre deux éléments en gras consécutifs (items de corrigé, objectifs, supports) saute une ligne ou mets une puce — ne les colle jamais (collés, ils fusionnent en un seul paragraphe illisible).</w:t>
      </w:r>
    </w:p>
    <w:p>
      <w:pPr>
        <w:spacing w:before="0" w:after="0"/>
        <w:ind w:left="240"/>
        <w:shd w:val="clear" w:fill="F2F2F2"/>
      </w:pPr>
      <w:r>
        <w:rPr>
          <w:rFonts w:ascii="Consolas" w:hAnsi="Consolas" w:cs="Consolas" w:eastAsia="Consolas"/>
          <w:sz w:val="18"/>
        </w:rPr>
        <w:t>- Évite les longs paragraphes : privilégie listes, tableaux et intertitres pour rester lisible à l'impression.</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Spécificités Arts plastiques (en plus des règles générales) :</w:t>
      </w:r>
    </w:p>
    <w:p>
      <w:pPr>
        <w:spacing w:before="0" w:after="0"/>
        <w:ind w:left="240"/>
        <w:shd w:val="clear" w:fill="F2F2F2"/>
      </w:pPr>
      <w:r>
        <w:rPr>
          <w:rFonts w:ascii="Consolas" w:hAnsi="Consolas" w:cs="Consolas" w:eastAsia="Consolas"/>
          <w:sz w:val="18"/>
        </w:rPr>
        <w:t>1. Compétence dominante : nomme la/les compétence(s) du programme travaillée(s) — expérimenter, produire, créer · mettre en œuvre un projet (artistique) · s'exprimer, analyser sa pratique et celle de ses pairs, établir une relation avec celle des artistes, s'ouvrir à l'altérité (au cycle 3 : recevoir le commentaire) · se repérer dans les domaines liés aux arts plastiques, être sensible aux questions de l'art. Au cycle 4, ancre la séance dans l'un des trois grands questionnements : la représentation (images, réalité et fiction) · la matérialité de l'œuvre, l'objet et l'œuvre · l'œuvre, l'espace, l'auteur, le spectateur.</w:t>
      </w:r>
    </w:p>
    <w:p>
      <w:pPr>
        <w:spacing w:before="0" w:after="0"/>
        <w:ind w:left="240"/>
        <w:shd w:val="clear" w:fill="F2F2F2"/>
      </w:pPr>
      <w:r>
        <w:rPr>
          <w:rFonts w:ascii="Consolas" w:hAnsi="Consolas" w:cs="Consolas" w:eastAsia="Consolas"/>
          <w:sz w:val="18"/>
        </w:rPr>
        <w:t>2. La pratique d'abord : on FAIT avant de regarder et de théoriser. La séance part d'une production plastique des élèves ; les références d'artistes et le vocabulaire arrivent EN RÉSONANCE de ce qu'ils ont cherché, jamais en préalable magistral à appliquer. N'inverse pas l'ordre (cours puis « application »).</w:t>
      </w:r>
    </w:p>
    <w:p>
      <w:pPr>
        <w:spacing w:before="0" w:after="0"/>
        <w:ind w:left="240"/>
        <w:shd w:val="clear" w:fill="F2F2F2"/>
      </w:pPr>
      <w:r>
        <w:rPr>
          <w:rFonts w:ascii="Consolas" w:hAnsi="Consolas" w:cs="Consolas" w:eastAsia="Consolas"/>
          <w:sz w:val="18"/>
        </w:rPr>
        <w:t>3. Lancer par une INCITATION : une question, une phrase ou une consigne ouverte qui provoque une diversité de réponses (ex. « Donnez à voir le poids », « Faites disparaître l'objet », « Cachez pour mieux montrer »). Ce n'est ni une technique à appliquer, ni un sujet fermé à une seule bonne réponse, ni un « dessin libre » sans cadre : une vraie contrainte plastique qui ouvre le champ des possibles.</w:t>
      </w:r>
    </w:p>
    <w:p>
      <w:pPr>
        <w:spacing w:before="0" w:after="0"/>
        <w:ind w:left="240"/>
        <w:shd w:val="clear" w:fill="F2F2F2"/>
      </w:pPr>
      <w:r>
        <w:rPr>
          <w:rFonts w:ascii="Consolas" w:hAnsi="Consolas" w:cs="Consolas" w:eastAsia="Consolas"/>
          <w:sz w:val="18"/>
        </w:rPr>
        <w:t>4. Pluralité assumée des réponses : chaque élève répond différemment à l'incitation, et c'est le but. N'attends pas un résultat-modèle unique ; conçois la séance et l'évaluation pour accueillir et exploiter cette diversité (elle nourrit la verbalisation).</w:t>
      </w:r>
    </w:p>
    <w:p>
      <w:pPr>
        <w:spacing w:before="0" w:after="0"/>
        <w:ind w:left="240"/>
        <w:shd w:val="clear" w:fill="F2F2F2"/>
      </w:pPr>
      <w:r>
        <w:rPr>
          <w:rFonts w:ascii="Consolas" w:hAnsi="Consolas" w:cs="Consolas" w:eastAsia="Consolas"/>
          <w:sz w:val="18"/>
        </w:rPr>
        <w:t>5. Variables plastiques : fais travailler explicitement matériaux, outils, gestes, formats, supports, couleur, lumière, espace, temps comme des LEVIERS de sens (que produit tel choix ?). Ce sont des opérations plastiques porteuses d'intention, pas un simple inventaire de techniques.</w:t>
      </w:r>
    </w:p>
    <w:p>
      <w:pPr>
        <w:spacing w:before="0" w:after="0"/>
        <w:ind w:left="240"/>
        <w:shd w:val="clear" w:fill="F2F2F2"/>
      </w:pPr>
      <w:r>
        <w:rPr>
          <w:rFonts w:ascii="Consolas" w:hAnsi="Consolas" w:cs="Consolas" w:eastAsia="Consolas"/>
          <w:sz w:val="18"/>
        </w:rPr>
        <w:t>6. Verbalisation et analyse des productions : prévois un temps structuré où les élèves regardent, décrivent et analysent les productions de la classe — la sienne ET celle des autres — avec un vocabulaire plastique précis. C'est là que se construisent les notions ; ce moment n'est pas une « correction », mais le cœur réflexif de la séance.</w:t>
      </w:r>
    </w:p>
    <w:p>
      <w:pPr>
        <w:spacing w:before="0" w:after="0"/>
        <w:ind w:left="240"/>
        <w:shd w:val="clear" w:fill="F2F2F2"/>
      </w:pPr>
      <w:r>
        <w:rPr>
          <w:rFonts w:ascii="Consolas" w:hAnsi="Consolas" w:cs="Consolas" w:eastAsia="Consolas"/>
          <w:sz w:val="18"/>
        </w:rPr>
        <w:t>7. Références artistiques en résonance, jamais comme modèle à copier : convoque des œuvres (patrimoniales et contemporaines, fixes et animées, analogiques et numériques) pour éclairer la question soulevée par les élèves, ouvrir l'horizon culturel et situer œuvres et démarches du point de vue de l'auteur et du spectateur — pas pour fournir un exemple à reproduire.</w:t>
      </w:r>
    </w:p>
    <w:p>
      <w:pPr>
        <w:spacing w:before="0" w:after="0"/>
        <w:ind w:left="240"/>
        <w:shd w:val="clear" w:fill="F2F2F2"/>
      </w:pPr>
      <w:r>
        <w:rPr>
          <w:rFonts w:ascii="Consolas" w:hAnsi="Consolas" w:cs="Consolas" w:eastAsia="Consolas"/>
          <w:sz w:val="18"/>
        </w:rPr>
        <w:t>8. Évaluer des compétences plasticiennes et l'INTENTION, jamais le « joli » ni l'habileté technique : apprécie l'adéquation de la réponse à l'incitation, l'engagement dans une démarche, l'exploration des moyens plastiques, la capacité à expliciter ses choix. Bannis tout jugement de goût (« c'est réussi parce que c'est beau / bien dessiné »).</w:t>
      </w:r>
    </w:p>
    <w:p>
      <w:pPr>
        <w:spacing w:before="0" w:after="0"/>
        <w:ind w:left="240"/>
        <w:shd w:val="clear" w:fill="F2F2F2"/>
      </w:pPr>
      <w:r>
        <w:rPr>
          <w:rFonts w:ascii="Consolas" w:hAnsi="Consolas" w:cs="Consolas" w:eastAsia="Consolas"/>
          <w:sz w:val="18"/>
        </w:rPr>
        <w:t>9. Démarche de projet : quand la séance s'inscrit dans un projet (individuel ou collectif), fais apparaître ses étapes — intention, recherches et essais, choix, réalisation, présentation/réception — et l'autonomie de l'élève ; prends en compte les conditions de réception de la production dès la conception.</w:t>
      </w:r>
    </w:p>
    <w:p>
      <w:pPr>
        <w:spacing w:before="0" w:after="0"/>
        <w:ind w:left="240"/>
        <w:shd w:val="clear" w:fill="F2F2F2"/>
      </w:pPr>
      <w:r>
        <w:rPr>
          <w:rFonts w:ascii="Consolas" w:hAnsi="Consolas" w:cs="Consolas" w:eastAsia="Consolas"/>
          <w:sz w:val="18"/>
        </w:rPr>
        <w:t>10. Image, numérique et photographie : intègre la création, la matérialité et le statut des images, et les pratiques numériques (captation, retouche, montage, hybridations) comme champ plastique à part entière, et travaille le regard critique sur les images (écart entre réel et représentation).</w:t>
      </w:r>
    </w:p>
    <w:p>
      <w:pPr>
        <w:spacing w:before="0" w:after="0"/>
        <w:ind w:left="240"/>
        <w:shd w:val="clear" w:fill="F2F2F2"/>
      </w:pPr>
      <w:r>
        <w:rPr>
          <w:rFonts w:ascii="Consolas" w:hAnsi="Consolas" w:cs="Consolas" w:eastAsia="Consolas"/>
          <w:sz w:val="18"/>
        </w:rPr>
        <w:t>11. Ne confonds pas arts plastiques et « activités manuelles » ou arts appliqués : ce n'est ni du bricolage décoratif, ni l'exécution d'une fiche technique, ni la production d'un objet utile selon un cahier des charges. La finalité est artistique et réflexive (questionner, donner du sens), pas l'acquisition d'un savoir-faire pour lui-même.</w:t>
      </w:r>
    </w:p>
    <w:p>
      <w:pPr>
        <w:spacing w:before="0" w:after="0"/>
        <w:ind w:left="240"/>
        <w:shd w:val="clear" w:fill="F2F2F2"/>
      </w:pPr>
      <w:r>
        <w:rPr>
          <w:rFonts w:ascii="Consolas" w:hAnsi="Consolas" w:cs="Consolas" w:eastAsia="Consolas"/>
          <w:sz w:val="18"/>
        </w:rPr>
        <w:t xml:space="preserve"> </w:t>
      </w:r>
    </w:p>
    <w:p>
      <w:pPr>
        <w:spacing w:before="0" w:after="0"/>
        <w:ind w:left="240"/>
        <w:shd w:val="clear" w:fill="F2F2F2"/>
      </w:pPr>
      <w:r>
        <w:rPr>
          <w:rFonts w:ascii="Consolas" w:hAnsi="Consolas" w:cs="Consolas" w:eastAsia="Consolas"/>
          <w:sz w:val="18"/>
        </w:rPr>
        <w:t>Documents chargés dans ce Projet : programme officiel d'arts plastiques (cycle 3 pour la 6e ; cycle 4 pour la 5e-3e), [VOS DOCUMENTS PÉDAGOGIQUES].</w:t>
      </w:r>
    </w:p>
    <w:p>
      <w:pPr>
        <w:spacing w:before="0" w:after="0"/>
        <w:ind w:left="240"/>
        <w:shd w:val="clear" w:fill="F2F2F2"/>
      </w:pPr>
      <w:r>
        <w:rPr>
          <w:rFonts w:ascii="Consolas" w:hAnsi="Consolas" w:cs="Consolas" w:eastAsia="Consolas"/>
          <w:sz w:val="18"/>
        </w:rPr>
        <w:t xml:space="preserve"> </w:t>
      </w:r>
    </w:p>
    <w:p>
      <w:pPr>
        <w:spacing w:before="0" w:after="200"/>
        <w:ind w:left="240"/>
        <w:shd w:val="clear" w:fill="F2F2F2"/>
      </w:pPr>
      <w:r>
        <w:rPr>
          <w:rFonts w:ascii="Consolas" w:hAnsi="Consolas" w:cs="Consolas" w:eastAsia="Consolas"/>
          <w:sz w:val="18"/>
        </w:rPr>
        <w:t>Règle permanente sur les sources : Si — et seulement si — ta séance s'appuie sur un document à étudier (image, carte, schéma ou texte), donne pour chacun : une description précise, des mots-clés COURTS mais DISCRIMINANTS (3 à 6 mots qui identifient le document de façon UNIQUE : inclus la date précise ou le terme distinctif quand c'est ce qui le caractérise — ex. « loi 20 mai 1802 rétablissement esclavage » plutôt que « esclavage colonies »), et un lien de RECHERCHE prêt à cliquer qui ramène effectivement le bon résultat en tête. Pour une image ou une carte : une recherche d'images généraliste (ex. https://duckduckgo.com/?q=MOTS+CLES&amp;iax=images&amp;ia=images), qui classe les résultats par pertinence, et — pour les médias libres — Wikimedia Commons en formulant la requête EN ANGLAIS (ses métadonnées sont surtout en anglais : une requête en français y renvoie souvent 0 image). Pour un texte (loi, discours, document historique ou extrait littéraire) : une recherche WEB DuckDuckGo (https://duckduckgo.com/?q=MOTS+CLES) qui classe par PERTINENCE et retombe sur la meilleure source (Wikipédia, Gallica, texte officiel) ; réserve Wikisource/Gallica aux œuvres littéraires réellement hébergées là (sinon la recherche plein-texte ramène du hors-sujet). N'invente JAMAIS l'URL d'un document précis (risque de lien mort ou faux) : ne donne que des liens de RECHERCHE, fiables car reconstruits à partir des mots-clés.</w:t>
      </w:r>
    </w:p>
    <w:p>
      <w:pPr>
        <w:pStyle w:val="Heading2"/>
      </w:pPr>
      <w:r>
        <w:t>Rappels de vigilance</w:t>
      </w:r>
    </w:p>
    <w:p>
      <w:pPr>
        <w:pStyle w:val="ListParagraph"/>
        <w:numPr>
          <w:ilvl w:val="0"/>
          <w:numId w:val="2"/>
        </w:numPr>
      </w:pPr>
      <w:r>
        <w:t>Programmes : l'IA peut proposer un thème au mauvais niveau ou des attendus inexacts. Vérifiez systématiquement sur Éduscol.</w:t>
      </w:r>
    </w:p>
    <w:p>
      <w:pPr>
        <w:pStyle w:val="ListParagraph"/>
        <w:numPr>
          <w:ilvl w:val="0"/>
          <w:numId w:val="2"/>
        </w:numPr>
      </w:pPr>
      <w:r>
        <w:t>Liens : vérifiez chaque lien avant de le donner aux élèves ; préférez l'image insérée au lien.</w:t>
      </w:r>
    </w:p>
    <w:p>
      <w:pPr>
        <w:pStyle w:val="ListParagraph"/>
        <w:numPr>
          <w:ilvl w:val="0"/>
          <w:numId w:val="2"/>
        </w:numPr>
      </w:pPr>
      <w:r>
        <w:t>Droit d'auteur : ne chargez dans Claude que des documents libres (programmes officiels, guides Éducation Nationale, thèses DUMAS) — jamais de manuels.</w:t>
      </w:r>
    </w:p>
    <w:p>
      <w:pPr>
        <w:pStyle w:val="ListParagraph"/>
        <w:numPr>
          <w:ilvl w:val="0"/>
          <w:numId w:val="2"/>
        </w:numPr>
      </w:pPr>
      <w:r>
        <w:t>RGPD : ne saisissez jamais de données nominatives d'élèves (noms, notes, situations individuelles).</w:t>
      </w:r>
    </w:p>
    <w:p>
      <w:pPr>
        <w:pStyle w:val="ListParagraph"/>
        <w:numPr>
          <w:ilvl w:val="0"/>
          <w:numId w:val="2"/>
        </w:numPr>
      </w:pPr>
      <w:r>
        <w:t>Règle d'or : l'IA propose, l'enseignant valide.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1F4E79"/>
      <w:sz w:val="34"/>
      <w:szCs w:val="34"/>
    </w:rPr>
  </w:style>
  <w:style w:type="paragraph" w:styleId="Heading2">
    <w:name w:val="Heading 2"/>
    <w:basedOn w:val="Normal"/>
    <w:next w:val="Normal"/>
    <w:qFormat/>
    <w:pPr>
      <w:spacing w:after="140" w:before="280"/>
      <w:outlineLvl w:val="1"/>
    </w:pPr>
    <w:rPr>
      <w:rFonts w:ascii="Arial" w:cs="Arial" w:eastAsia="Arial" w:hAnsi="Arial"/>
      <w:b/>
      <w:bCs/>
      <w:color w:val="2E75B6"/>
      <w:sz w:val="27"/>
      <w:szCs w:val="27"/>
    </w:rPr>
  </w:style>
  <w:style w:type="paragraph" w:styleId="Heading3">
    <w:name w:val="Heading 3"/>
    <w:basedOn w:val="Normal"/>
    <w:next w:val="Normal"/>
    <w:qFormat/>
    <w:pPr>
      <w:spacing w:after="100" w:before="180"/>
      <w:outlineLvl w:val="2"/>
    </w:pPr>
    <w:rPr>
      <w:rFonts w:ascii="Arial" w:cs="Arial" w:eastAsia="Arial" w:hAnsi="Arial"/>
      <w:b/>
      <w:bCs/>
      <w:sz w:val="23"/>
      <w:szCs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2026-06-12T05:44:12.297Z</dcterms:created>
  <dcterms:modified xsi:type="dcterms:W3CDTF">2026-06-12T05:44:12.297Z</dcterms:modified>
</cp:coreProperties>
</file>

<file path=docProps/custom.xml><?xml version="1.0" encoding="utf-8"?>
<Properties xmlns="http://schemas.openxmlformats.org/officeDocument/2006/custom-properties" xmlns:vt="http://schemas.openxmlformats.org/officeDocument/2006/docPropsVTypes"/>
</file>